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0C" w:rsidRPr="007271AB" w:rsidRDefault="003F0A0C" w:rsidP="007271AB">
      <w:pPr>
        <w:spacing w:after="0" w:line="240" w:lineRule="auto"/>
        <w:ind w:left="-851" w:right="-896"/>
        <w:jc w:val="both"/>
        <w:rPr>
          <w:rFonts w:ascii="Times New Roman" w:eastAsia="Times New Roman" w:hAnsi="Times New Roman"/>
          <w:lang w:eastAsia="ro-RO"/>
        </w:rPr>
      </w:pPr>
      <w:r w:rsidRPr="007271AB">
        <w:rPr>
          <w:rFonts w:ascii="Times New Roman" w:eastAsia="Times New Roman" w:hAnsi="Times New Roman"/>
          <w:highlight w:val="cyan"/>
          <w:lang w:eastAsia="ro-RO"/>
        </w:rPr>
        <w:t>Nr inregistrare:</w:t>
      </w:r>
      <w:r w:rsidRPr="007271AB">
        <w:rPr>
          <w:rFonts w:ascii="Times New Roman" w:eastAsia="Times New Roman" w:hAnsi="Times New Roman"/>
          <w:lang w:eastAsia="ro-RO"/>
        </w:rPr>
        <w:t xml:space="preserve"> </w:t>
      </w:r>
    </w:p>
    <w:p w:rsidR="003F0A0C" w:rsidRPr="007271AB" w:rsidRDefault="003F0A0C" w:rsidP="007271AB">
      <w:pPr>
        <w:spacing w:after="0" w:line="240" w:lineRule="auto"/>
        <w:ind w:left="-851" w:right="-896"/>
        <w:jc w:val="both"/>
        <w:rPr>
          <w:rFonts w:ascii="Times New Roman" w:eastAsia="Times New Roman" w:hAnsi="Times New Roman"/>
          <w:lang w:eastAsia="ro-RO"/>
        </w:rPr>
      </w:pPr>
    </w:p>
    <w:p w:rsidR="003F0A0C" w:rsidRPr="007271AB" w:rsidRDefault="003F0A0C" w:rsidP="007271AB">
      <w:pPr>
        <w:spacing w:after="0" w:line="240" w:lineRule="auto"/>
        <w:ind w:left="-851" w:right="-896"/>
        <w:jc w:val="center"/>
        <w:rPr>
          <w:rFonts w:ascii="Times New Roman" w:eastAsia="Times New Roman" w:hAnsi="Times New Roman"/>
          <w:b/>
          <w:lang w:eastAsia="ro-RO"/>
        </w:rPr>
      </w:pPr>
      <w:r w:rsidRPr="007271AB">
        <w:rPr>
          <w:rFonts w:ascii="Times New Roman" w:eastAsia="Times New Roman" w:hAnsi="Times New Roman"/>
          <w:b/>
          <w:lang w:eastAsia="ro-RO"/>
        </w:rPr>
        <w:t>Contract de comercializare a pachetelor de servicii de calatorie</w:t>
      </w:r>
      <w:r w:rsidRPr="007271AB">
        <w:rPr>
          <w:rFonts w:ascii="Times New Roman" w:eastAsia="Times New Roman" w:hAnsi="Times New Roman"/>
          <w:b/>
          <w:lang w:eastAsia="ro-RO"/>
        </w:rPr>
        <w:br/>
        <w:t>nr. . . . . . . . . . . din data de . . . . . . . . . .</w:t>
      </w:r>
    </w:p>
    <w:p w:rsidR="003F0A0C" w:rsidRPr="007271AB" w:rsidRDefault="003F0A0C" w:rsidP="007271AB">
      <w:pPr>
        <w:spacing w:after="0" w:line="240" w:lineRule="auto"/>
        <w:ind w:left="-851" w:right="-896"/>
        <w:jc w:val="center"/>
        <w:rPr>
          <w:rFonts w:ascii="Times New Roman" w:eastAsia="Times New Roman" w:hAnsi="Times New Roman"/>
          <w:b/>
          <w:lang w:eastAsia="ro-RO"/>
        </w:rPr>
      </w:pPr>
      <w:r w:rsidRPr="007271AB">
        <w:rPr>
          <w:rFonts w:ascii="Times New Roman" w:eastAsia="Times New Roman" w:hAnsi="Times New Roman"/>
          <w:b/>
          <w:iCs/>
          <w:lang w:eastAsia="ro-RO"/>
        </w:rPr>
        <w:t xml:space="preserve">    </w:t>
      </w:r>
      <w:r w:rsidRPr="007271AB">
        <w:rPr>
          <w:rFonts w:ascii="Times New Roman" w:eastAsia="Times New Roman" w:hAnsi="Times New Roman"/>
          <w:b/>
          <w:iCs/>
          <w:lang w:eastAsia="ro-RO"/>
        </w:rPr>
        <w:tab/>
      </w:r>
      <w:r w:rsidRPr="007271AB">
        <w:rPr>
          <w:rFonts w:ascii="Times New Roman" w:eastAsia="Times New Roman" w:hAnsi="Times New Roman"/>
          <w:b/>
          <w:highlight w:val="cyan"/>
          <w:lang w:eastAsia="ro-RO"/>
        </w:rPr>
        <w:t>incheiat in agentie/la distanta</w:t>
      </w:r>
      <w:r w:rsidRPr="007271AB">
        <w:rPr>
          <w:rFonts w:ascii="Times New Roman" w:eastAsia="Times New Roman" w:hAnsi="Times New Roman"/>
          <w:b/>
          <w:lang w:eastAsia="ro-RO"/>
        </w:rPr>
        <w:t xml:space="preserve"> </w:t>
      </w:r>
      <w:r w:rsidRPr="007271AB">
        <w:rPr>
          <w:rFonts w:ascii="Times New Roman" w:eastAsia="Times New Roman" w:hAnsi="Times New Roman"/>
          <w:highlight w:val="cyan"/>
          <w:lang w:eastAsia="ro-RO"/>
        </w:rPr>
        <w:t>:</w:t>
      </w:r>
      <w:r w:rsidRPr="007271AB">
        <w:rPr>
          <w:rFonts w:ascii="Times New Roman" w:eastAsia="Times New Roman" w:hAnsi="Times New Roman"/>
          <w:lang w:eastAsia="ro-RO"/>
        </w:rPr>
        <w:t xml:space="preserve"> </w:t>
      </w:r>
    </w:p>
    <w:p w:rsidR="003F0A0C" w:rsidRPr="007271AB" w:rsidRDefault="003F0A0C" w:rsidP="007271AB">
      <w:pPr>
        <w:spacing w:after="0" w:line="240" w:lineRule="auto"/>
        <w:ind w:left="-851" w:right="-896"/>
        <w:jc w:val="both"/>
        <w:rPr>
          <w:rFonts w:ascii="Times New Roman" w:eastAsia="Times New Roman" w:hAnsi="Times New Roman"/>
          <w:b/>
          <w:iCs/>
          <w:lang w:eastAsia="ro-RO"/>
        </w:rPr>
      </w:pPr>
      <w:r w:rsidRPr="007271AB">
        <w:rPr>
          <w:rFonts w:ascii="Times New Roman" w:eastAsia="Times New Roman" w:hAnsi="Times New Roman"/>
          <w:b/>
          <w:iCs/>
          <w:lang w:eastAsia="ro-RO"/>
        </w:rPr>
        <w:t xml:space="preserve">    </w:t>
      </w:r>
      <w:r w:rsidRPr="007271AB">
        <w:rPr>
          <w:rFonts w:ascii="Times New Roman" w:eastAsia="Times New Roman" w:hAnsi="Times New Roman"/>
          <w:b/>
          <w:iCs/>
          <w:lang w:eastAsia="ro-RO"/>
        </w:rPr>
        <w:tab/>
      </w:r>
    </w:p>
    <w:p w:rsidR="003F0A0C" w:rsidRPr="007271AB" w:rsidRDefault="003F0A0C" w:rsidP="007271AB">
      <w:pPr>
        <w:spacing w:after="0" w:line="240" w:lineRule="auto"/>
        <w:ind w:left="-851" w:right="-896"/>
        <w:jc w:val="both"/>
        <w:rPr>
          <w:rFonts w:ascii="Times New Roman" w:eastAsia="Times New Roman" w:hAnsi="Times New Roman"/>
          <w:b/>
          <w:iCs/>
          <w:lang w:eastAsia="ro-RO"/>
        </w:rPr>
      </w:pPr>
    </w:p>
    <w:p w:rsidR="003F0A0C" w:rsidRPr="007271AB" w:rsidRDefault="003F0A0C" w:rsidP="007271AB">
      <w:pPr>
        <w:spacing w:after="0" w:line="240" w:lineRule="auto"/>
        <w:ind w:left="-851" w:right="-896" w:hanging="128"/>
        <w:jc w:val="both"/>
        <w:rPr>
          <w:rFonts w:ascii="Times New Roman" w:hAnsi="Times New Roman"/>
        </w:rPr>
      </w:pPr>
      <w:r w:rsidRPr="007271AB">
        <w:rPr>
          <w:rFonts w:ascii="Times New Roman" w:hAnsi="Times New Roman"/>
          <w:b/>
          <w:spacing w:val="-6"/>
        </w:rPr>
        <w:t xml:space="preserve"> SC   HAPPY SUNRISE</w:t>
      </w:r>
      <w:r w:rsidRPr="007271AB">
        <w:rPr>
          <w:rFonts w:ascii="Times New Roman" w:hAnsi="Times New Roman"/>
          <w:spacing w:val="-6"/>
        </w:rPr>
        <w:t xml:space="preserve">  </w:t>
      </w:r>
      <w:r w:rsidRPr="007271AB">
        <w:rPr>
          <w:rFonts w:ascii="Times New Roman" w:hAnsi="Times New Roman"/>
          <w:b/>
          <w:spacing w:val="-6"/>
        </w:rPr>
        <w:t>SRL</w:t>
      </w:r>
      <w:r w:rsidRPr="007271AB">
        <w:rPr>
          <w:rFonts w:ascii="Times New Roman" w:hAnsi="Times New Roman"/>
          <w:spacing w:val="-6"/>
        </w:rPr>
        <w:t xml:space="preserve"> </w:t>
      </w:r>
      <w:r w:rsidRPr="007271AB">
        <w:rPr>
          <w:rFonts w:ascii="Times New Roman" w:hAnsi="Times New Roman"/>
        </w:rPr>
        <w:t xml:space="preserve"> cu    sediul social   în  Bucuresti, Str Istriei nr 20, bl 3E1, sc, A, et. 3, ap. 12, sector 3 ,</w:t>
      </w:r>
    </w:p>
    <w:p w:rsidR="003F0A0C" w:rsidRPr="007271AB" w:rsidRDefault="003F0A0C" w:rsidP="007271AB">
      <w:pPr>
        <w:spacing w:after="0" w:line="240" w:lineRule="auto"/>
        <w:ind w:left="-851" w:right="-896" w:hanging="128"/>
        <w:jc w:val="both"/>
        <w:rPr>
          <w:rFonts w:ascii="Times New Roman" w:hAnsi="Times New Roman"/>
          <w:b/>
          <w:bCs/>
        </w:rPr>
      </w:pPr>
      <w:r w:rsidRPr="007271AB">
        <w:rPr>
          <w:rFonts w:ascii="Times New Roman" w:hAnsi="Times New Roman"/>
          <w:spacing w:val="-5"/>
        </w:rPr>
        <w:t xml:space="preserve">  </w:t>
      </w:r>
      <w:r w:rsidRPr="007271AB">
        <w:rPr>
          <w:rFonts w:ascii="Times New Roman" w:hAnsi="Times New Roman"/>
          <w:spacing w:val="-4"/>
        </w:rPr>
        <w:t xml:space="preserve">tel.  </w:t>
      </w:r>
      <w:r w:rsidRPr="007271AB">
        <w:rPr>
          <w:rFonts w:ascii="Times New Roman" w:hAnsi="Times New Roman"/>
        </w:rPr>
        <w:t xml:space="preserve"> 0721.58.53.58 </w:t>
      </w:r>
      <w:r w:rsidRPr="007271AB">
        <w:rPr>
          <w:rFonts w:ascii="Times New Roman" w:hAnsi="Times New Roman"/>
          <w:spacing w:val="-7"/>
        </w:rPr>
        <w:t>e-mail  contact@sunriseturism.ro ;</w:t>
      </w:r>
      <w:r w:rsidRPr="007271AB">
        <w:rPr>
          <w:rFonts w:ascii="Times New Roman" w:hAnsi="Times New Roman"/>
        </w:rPr>
        <w:t xml:space="preserve">  </w:t>
      </w:r>
      <w:hyperlink r:id="rId9" w:history="1">
        <w:r w:rsidRPr="007271AB">
          <w:rPr>
            <w:rStyle w:val="Hyperlink"/>
            <w:rFonts w:ascii="Times New Roman" w:hAnsi="Times New Roman"/>
          </w:rPr>
          <w:t>www.sunriseturism.ro</w:t>
        </w:r>
      </w:hyperlink>
      <w:r w:rsidRPr="007271AB">
        <w:rPr>
          <w:rFonts w:ascii="Times New Roman" w:hAnsi="Times New Roman"/>
        </w:rPr>
        <w:t xml:space="preserve"> ; cont nr. RO32 RNCB 0831 1171 1264 0001 – RON ; RO05 RNCB 0831 1171 1264 0002– EUR, deschise la BCR – Camil Ressu,</w:t>
      </w:r>
      <w:r w:rsidRPr="007271AB">
        <w:rPr>
          <w:rFonts w:ascii="Times New Roman" w:hAnsi="Times New Roman"/>
          <w:spacing w:val="-4"/>
        </w:rPr>
        <w:t xml:space="preserve"> înregistrata la Registrul Comertului cu </w:t>
      </w:r>
      <w:r w:rsidRPr="007271AB">
        <w:rPr>
          <w:rFonts w:ascii="Times New Roman" w:hAnsi="Times New Roman"/>
          <w:spacing w:val="-7"/>
        </w:rPr>
        <w:t xml:space="preserve">nr.  J40/16243/2008, </w:t>
      </w:r>
      <w:r w:rsidRPr="007271AB">
        <w:rPr>
          <w:rFonts w:ascii="Times New Roman" w:hAnsi="Times New Roman"/>
          <w:spacing w:val="-4"/>
        </w:rPr>
        <w:t>C.U.I. RO 24507168</w:t>
      </w:r>
      <w:r w:rsidRPr="007271AB">
        <w:rPr>
          <w:rFonts w:ascii="Times New Roman" w:hAnsi="Times New Roman"/>
        </w:rPr>
        <w:t xml:space="preserve"> </w:t>
      </w:r>
      <w:r w:rsidRPr="007271AB">
        <w:rPr>
          <w:rFonts w:ascii="Times New Roman" w:hAnsi="Times New Roman"/>
          <w:spacing w:val="-4"/>
        </w:rPr>
        <w:t xml:space="preserve">, capital social  25.200 lei , prin agentia de turism  </w:t>
      </w:r>
      <w:r w:rsidRPr="007271AB">
        <w:rPr>
          <w:rFonts w:ascii="Times New Roman" w:hAnsi="Times New Roman"/>
          <w:b/>
          <w:spacing w:val="-4"/>
        </w:rPr>
        <w:t>SUNRISE TURISM</w:t>
      </w:r>
      <w:r w:rsidRPr="007271AB">
        <w:rPr>
          <w:rFonts w:ascii="Times New Roman" w:hAnsi="Times New Roman"/>
          <w:spacing w:val="-4"/>
        </w:rPr>
        <w:t xml:space="preserve">,  Brevet  6678 / 29.07.2002, titulara a licentei de turism 23 / </w:t>
      </w:r>
      <w:r w:rsidR="007271AB">
        <w:rPr>
          <w:rFonts w:ascii="Times New Roman" w:hAnsi="Times New Roman"/>
          <w:spacing w:val="-4"/>
        </w:rPr>
        <w:t>27.05.2019</w:t>
      </w:r>
      <w:r w:rsidRPr="007271AB">
        <w:rPr>
          <w:rFonts w:ascii="Times New Roman" w:hAnsi="Times New Roman"/>
          <w:spacing w:val="-4"/>
        </w:rPr>
        <w:t xml:space="preserve">  , cu punct de lucru </w:t>
      </w:r>
      <w:r w:rsidRPr="007271AB">
        <w:rPr>
          <w:rFonts w:ascii="Times New Roman" w:hAnsi="Times New Roman"/>
        </w:rPr>
        <w:t xml:space="preserve"> in Bucuresti, Str Mizil nr. 2C, cladirea SOCUM, et. 3,  cam 315,  sector 3</w:t>
      </w:r>
      <w:r w:rsidRPr="007271AB">
        <w:rPr>
          <w:rFonts w:ascii="Times New Roman" w:hAnsi="Times New Roman"/>
          <w:spacing w:val="-4"/>
        </w:rPr>
        <w:t xml:space="preserve">, </w:t>
      </w:r>
      <w:r w:rsidRPr="007271AB">
        <w:rPr>
          <w:rFonts w:ascii="Times New Roman" w:hAnsi="Times New Roman"/>
          <w:spacing w:val="-8"/>
        </w:rPr>
        <w:t xml:space="preserve"> reprezentata de </w:t>
      </w:r>
      <w:r w:rsidRPr="007271AB">
        <w:rPr>
          <w:rFonts w:ascii="Times New Roman" w:hAnsi="Times New Roman"/>
        </w:rPr>
        <w:t xml:space="preserve"> Gabriela Mihaescu – Administrator</w:t>
      </w:r>
      <w:r w:rsidRPr="007271AB">
        <w:rPr>
          <w:rFonts w:ascii="Times New Roman" w:hAnsi="Times New Roman"/>
          <w:b/>
          <w:bCs/>
        </w:rPr>
        <w:t xml:space="preserve">,  </w:t>
      </w:r>
      <w:r w:rsidRPr="007271AB">
        <w:rPr>
          <w:rFonts w:ascii="Times New Roman" w:hAnsi="Times New Roman"/>
          <w:bCs/>
        </w:rPr>
        <w:t>denumita in continuare</w:t>
      </w:r>
      <w:r w:rsidRPr="007271AB">
        <w:rPr>
          <w:rFonts w:ascii="Times New Roman" w:hAnsi="Times New Roman"/>
          <w:b/>
          <w:bCs/>
        </w:rPr>
        <w:t xml:space="preserve"> Agenti</w:t>
      </w:r>
      <w:r w:rsidR="00F40742" w:rsidRPr="007271AB">
        <w:rPr>
          <w:rFonts w:ascii="Times New Roman" w:hAnsi="Times New Roman"/>
          <w:b/>
          <w:bCs/>
        </w:rPr>
        <w:t>e</w:t>
      </w:r>
    </w:p>
    <w:p w:rsidR="003F0A0C" w:rsidRPr="007271AB" w:rsidRDefault="003F0A0C" w:rsidP="007271AB">
      <w:pPr>
        <w:spacing w:after="0" w:line="240" w:lineRule="auto"/>
        <w:ind w:left="-851" w:right="-896"/>
        <w:jc w:val="both"/>
        <w:rPr>
          <w:rFonts w:ascii="Times New Roman" w:eastAsia="Times New Roman" w:hAnsi="Times New Roman"/>
          <w:b/>
          <w:lang w:eastAsia="ro-RO"/>
        </w:rPr>
      </w:pPr>
    </w:p>
    <w:p w:rsidR="003F0A0C" w:rsidRPr="007271AB" w:rsidRDefault="003F0A0C" w:rsidP="007271AB">
      <w:pPr>
        <w:pStyle w:val="PlainText"/>
        <w:ind w:left="-851" w:right="-896"/>
        <w:jc w:val="both"/>
        <w:rPr>
          <w:rFonts w:ascii="Times New Roman" w:hAnsi="Times New Roman"/>
          <w:iCs/>
          <w:sz w:val="22"/>
          <w:szCs w:val="22"/>
          <w:lang w:val="ro-RO" w:eastAsia="ro-RO"/>
        </w:rPr>
      </w:pPr>
      <w:r w:rsidRPr="007271AB">
        <w:rPr>
          <w:rFonts w:ascii="Times New Roman" w:hAnsi="Times New Roman"/>
          <w:iCs/>
          <w:sz w:val="22"/>
          <w:szCs w:val="22"/>
          <w:lang w:val="ro-RO" w:eastAsia="ro-RO"/>
        </w:rPr>
        <w:tab/>
      </w:r>
      <w:proofErr w:type="spellStart"/>
      <w:r w:rsidRPr="007271AB">
        <w:rPr>
          <w:rFonts w:ascii="Times New Roman" w:hAnsi="Times New Roman"/>
          <w:iCs/>
          <w:sz w:val="22"/>
          <w:szCs w:val="22"/>
          <w:lang w:eastAsia="ro-RO"/>
        </w:rPr>
        <w:t>şi</w:t>
      </w:r>
      <w:proofErr w:type="spellEnd"/>
      <w:r w:rsidRPr="007271AB">
        <w:rPr>
          <w:rFonts w:ascii="Times New Roman" w:hAnsi="Times New Roman"/>
          <w:iCs/>
          <w:sz w:val="22"/>
          <w:szCs w:val="22"/>
          <w:lang w:eastAsia="ro-RO"/>
        </w:rPr>
        <w:t xml:space="preserve"> </w:t>
      </w:r>
    </w:p>
    <w:p w:rsidR="003F0A0C" w:rsidRPr="007271AB" w:rsidRDefault="00F40742" w:rsidP="007271AB">
      <w:pPr>
        <w:pStyle w:val="PlainText"/>
        <w:ind w:left="-851" w:right="-896"/>
        <w:jc w:val="both"/>
        <w:rPr>
          <w:rFonts w:ascii="Times New Roman" w:hAnsi="Times New Roman"/>
          <w:iCs/>
          <w:sz w:val="22"/>
          <w:szCs w:val="22"/>
          <w:lang w:eastAsia="ro-RO"/>
        </w:rPr>
      </w:pPr>
      <w:proofErr w:type="spellStart"/>
      <w:r w:rsidRPr="007271AB">
        <w:rPr>
          <w:rFonts w:ascii="Times New Roman" w:hAnsi="Times New Roman"/>
          <w:sz w:val="22"/>
          <w:szCs w:val="22"/>
        </w:rPr>
        <w:t>Călătorul</w:t>
      </w:r>
      <w:proofErr w:type="spellEnd"/>
      <w:r w:rsidRPr="007271AB">
        <w:rPr>
          <w:rFonts w:ascii="Times New Roman" w:hAnsi="Times New Roman"/>
          <w:sz w:val="22"/>
          <w:szCs w:val="22"/>
        </w:rPr>
        <w:t>/</w:t>
      </w:r>
      <w:proofErr w:type="spellStart"/>
      <w:r w:rsidRPr="007271AB">
        <w:rPr>
          <w:rFonts w:ascii="Times New Roman" w:hAnsi="Times New Roman"/>
          <w:sz w:val="22"/>
          <w:szCs w:val="22"/>
        </w:rPr>
        <w:t>reprezentantul</w:t>
      </w:r>
      <w:proofErr w:type="spellEnd"/>
      <w:r w:rsidRPr="007271AB">
        <w:rPr>
          <w:rFonts w:ascii="Times New Roman" w:hAnsi="Times New Roman"/>
          <w:sz w:val="22"/>
          <w:szCs w:val="22"/>
        </w:rPr>
        <w:t xml:space="preserve"> </w:t>
      </w:r>
      <w:proofErr w:type="spellStart"/>
      <w:r w:rsidRPr="007271AB">
        <w:rPr>
          <w:rFonts w:ascii="Times New Roman" w:hAnsi="Times New Roman"/>
          <w:sz w:val="22"/>
          <w:szCs w:val="22"/>
        </w:rPr>
        <w:t>călătorului</w:t>
      </w:r>
      <w:proofErr w:type="spellEnd"/>
      <w:r w:rsidRPr="007271AB">
        <w:rPr>
          <w:rFonts w:ascii="Times New Roman" w:hAnsi="Times New Roman"/>
          <w:sz w:val="22"/>
          <w:szCs w:val="22"/>
        </w:rPr>
        <w:t xml:space="preserve"> d-</w:t>
      </w:r>
      <w:proofErr w:type="spellStart"/>
      <w:r w:rsidRPr="007271AB">
        <w:rPr>
          <w:rFonts w:ascii="Times New Roman" w:hAnsi="Times New Roman"/>
          <w:sz w:val="22"/>
          <w:szCs w:val="22"/>
        </w:rPr>
        <w:t>na</w:t>
      </w:r>
      <w:proofErr w:type="spellEnd"/>
      <w:r w:rsidRPr="007271AB">
        <w:rPr>
          <w:rFonts w:ascii="Times New Roman" w:hAnsi="Times New Roman"/>
          <w:sz w:val="22"/>
          <w:szCs w:val="22"/>
        </w:rPr>
        <w:t xml:space="preserve">/dl…………………………………………….. cu </w:t>
      </w:r>
      <w:proofErr w:type="spellStart"/>
      <w:r w:rsidRPr="007271AB">
        <w:rPr>
          <w:rFonts w:ascii="Times New Roman" w:hAnsi="Times New Roman"/>
          <w:sz w:val="22"/>
          <w:szCs w:val="22"/>
        </w:rPr>
        <w:t>domiciliul</w:t>
      </w:r>
      <w:proofErr w:type="spellEnd"/>
      <w:r w:rsidRPr="007271AB">
        <w:rPr>
          <w:rFonts w:ascii="Times New Roman" w:hAnsi="Times New Roman"/>
          <w:sz w:val="22"/>
          <w:szCs w:val="22"/>
        </w:rPr>
        <w:t xml:space="preserve"> </w:t>
      </w:r>
      <w:proofErr w:type="spellStart"/>
      <w:r w:rsidRPr="007271AB">
        <w:rPr>
          <w:rFonts w:ascii="Times New Roman" w:hAnsi="Times New Roman"/>
          <w:sz w:val="22"/>
          <w:szCs w:val="22"/>
        </w:rPr>
        <w:t>în</w:t>
      </w:r>
      <w:proofErr w:type="spellEnd"/>
      <w:r w:rsidRPr="007271AB">
        <w:rPr>
          <w:rFonts w:ascii="Times New Roman" w:hAnsi="Times New Roman"/>
          <w:sz w:val="22"/>
          <w:szCs w:val="22"/>
        </w:rPr>
        <w:t xml:space="preserve"> ……………………………………….</w:t>
      </w:r>
      <w:proofErr w:type="spellStart"/>
      <w:r w:rsidRPr="007271AB">
        <w:rPr>
          <w:rFonts w:ascii="Times New Roman" w:hAnsi="Times New Roman"/>
          <w:sz w:val="22"/>
          <w:szCs w:val="22"/>
        </w:rPr>
        <w:t>legitimat</w:t>
      </w:r>
      <w:proofErr w:type="spellEnd"/>
      <w:r w:rsidRPr="007271AB">
        <w:rPr>
          <w:rFonts w:ascii="Times New Roman" w:hAnsi="Times New Roman"/>
          <w:sz w:val="22"/>
          <w:szCs w:val="22"/>
        </w:rPr>
        <w:t xml:space="preserve"> cu C.I., </w:t>
      </w:r>
      <w:proofErr w:type="spellStart"/>
      <w:r w:rsidRPr="007271AB">
        <w:rPr>
          <w:rFonts w:ascii="Times New Roman" w:hAnsi="Times New Roman"/>
          <w:sz w:val="22"/>
          <w:szCs w:val="22"/>
        </w:rPr>
        <w:t>seria</w:t>
      </w:r>
      <w:proofErr w:type="spellEnd"/>
      <w:r w:rsidRPr="007271AB">
        <w:rPr>
          <w:rFonts w:ascii="Times New Roman" w:hAnsi="Times New Roman"/>
          <w:sz w:val="22"/>
          <w:szCs w:val="22"/>
        </w:rPr>
        <w:t xml:space="preserve">……………., </w:t>
      </w:r>
      <w:proofErr w:type="spellStart"/>
      <w:r w:rsidRPr="007271AB">
        <w:rPr>
          <w:rFonts w:ascii="Times New Roman" w:hAnsi="Times New Roman"/>
          <w:sz w:val="22"/>
          <w:szCs w:val="22"/>
        </w:rPr>
        <w:t>nr</w:t>
      </w:r>
      <w:proofErr w:type="spellEnd"/>
      <w:r w:rsidRPr="007271AB">
        <w:rPr>
          <w:rFonts w:ascii="Times New Roman" w:hAnsi="Times New Roman"/>
          <w:sz w:val="22"/>
          <w:szCs w:val="22"/>
        </w:rPr>
        <w:t xml:space="preserve"> …………………………, CNP …………………………………………….., </w:t>
      </w:r>
      <w:proofErr w:type="spellStart"/>
      <w:r w:rsidRPr="007271AB">
        <w:rPr>
          <w:rFonts w:ascii="Times New Roman" w:hAnsi="Times New Roman"/>
          <w:sz w:val="22"/>
          <w:szCs w:val="22"/>
        </w:rPr>
        <w:t>denumit</w:t>
      </w:r>
      <w:proofErr w:type="spellEnd"/>
      <w:r w:rsidRPr="007271AB">
        <w:rPr>
          <w:rFonts w:ascii="Times New Roman" w:hAnsi="Times New Roman"/>
          <w:sz w:val="22"/>
          <w:szCs w:val="22"/>
        </w:rPr>
        <w:t xml:space="preserve"> in </w:t>
      </w:r>
      <w:proofErr w:type="spellStart"/>
      <w:r w:rsidRPr="007271AB">
        <w:rPr>
          <w:rFonts w:ascii="Times New Roman" w:hAnsi="Times New Roman"/>
          <w:sz w:val="22"/>
          <w:szCs w:val="22"/>
        </w:rPr>
        <w:t>continuare</w:t>
      </w:r>
      <w:proofErr w:type="spellEnd"/>
      <w:r w:rsidRPr="007271AB">
        <w:rPr>
          <w:rFonts w:ascii="Times New Roman" w:hAnsi="Times New Roman"/>
          <w:sz w:val="22"/>
          <w:szCs w:val="22"/>
        </w:rPr>
        <w:t xml:space="preserve"> </w:t>
      </w:r>
      <w:proofErr w:type="spellStart"/>
      <w:r w:rsidRPr="007271AB">
        <w:rPr>
          <w:rFonts w:ascii="Times New Roman" w:hAnsi="Times New Roman"/>
          <w:sz w:val="22"/>
          <w:szCs w:val="22"/>
        </w:rPr>
        <w:t>călător</w:t>
      </w:r>
      <w:proofErr w:type="spellEnd"/>
      <w:r w:rsidRPr="007271AB">
        <w:rPr>
          <w:rFonts w:ascii="Times New Roman" w:hAnsi="Times New Roman"/>
          <w:sz w:val="22"/>
          <w:szCs w:val="22"/>
        </w:rPr>
        <w:t xml:space="preserve"> (titular de contract),</w:t>
      </w:r>
    </w:p>
    <w:p w:rsidR="003F0A0C" w:rsidRPr="007271AB" w:rsidRDefault="003F0A0C" w:rsidP="007271AB">
      <w:pPr>
        <w:autoSpaceDE w:val="0"/>
        <w:autoSpaceDN w:val="0"/>
        <w:adjustRightInd w:val="0"/>
        <w:spacing w:after="0" w:line="240" w:lineRule="auto"/>
        <w:ind w:left="-851" w:right="-896"/>
        <w:jc w:val="both"/>
        <w:rPr>
          <w:rFonts w:ascii="Times New Roman" w:hAnsi="Times New Roman"/>
          <w:b/>
          <w:lang w:val="fr-CH"/>
        </w:rPr>
      </w:pPr>
      <w:proofErr w:type="spellStart"/>
      <w:r w:rsidRPr="007271AB">
        <w:rPr>
          <w:rFonts w:ascii="Times New Roman" w:hAnsi="Times New Roman"/>
          <w:b/>
          <w:lang w:val="fr-CH"/>
        </w:rPr>
        <w:t>Calatori</w:t>
      </w:r>
      <w:proofErr w:type="spellEnd"/>
      <w:r w:rsidRPr="007271AB">
        <w:rPr>
          <w:rFonts w:ascii="Times New Roman" w:hAnsi="Times New Roman"/>
          <w:b/>
          <w:lang w:val="fr-CH"/>
        </w:rPr>
        <w:t xml:space="preserve"> </w:t>
      </w:r>
      <w:proofErr w:type="spellStart"/>
      <w:r w:rsidRPr="007271AB">
        <w:rPr>
          <w:rFonts w:ascii="Times New Roman" w:hAnsi="Times New Roman"/>
          <w:b/>
          <w:lang w:val="fr-CH"/>
        </w:rPr>
        <w:t>participanti</w:t>
      </w:r>
      <w:proofErr w:type="spellEnd"/>
      <w:r w:rsidRPr="007271AB">
        <w:rPr>
          <w:rFonts w:ascii="Times New Roman" w:hAnsi="Times New Roman"/>
          <w:b/>
          <w:lang w:val="fr-CH"/>
        </w:rPr>
        <w:t xml:space="preserve"> </w:t>
      </w:r>
      <w:proofErr w:type="gramStart"/>
      <w:r w:rsidRPr="007271AB">
        <w:rPr>
          <w:rFonts w:ascii="Times New Roman" w:hAnsi="Times New Roman"/>
          <w:b/>
          <w:lang w:val="fr-CH"/>
        </w:rPr>
        <w:t xml:space="preserve">la </w:t>
      </w:r>
      <w:proofErr w:type="spellStart"/>
      <w:r w:rsidRPr="007271AB">
        <w:rPr>
          <w:rFonts w:ascii="Times New Roman" w:hAnsi="Times New Roman"/>
          <w:b/>
          <w:lang w:val="fr-CH"/>
        </w:rPr>
        <w:t>excursie</w:t>
      </w:r>
      <w:proofErr w:type="spellEnd"/>
      <w:proofErr w:type="gramEnd"/>
      <w:r w:rsidRPr="007271AB">
        <w:rPr>
          <w:rFonts w:ascii="Times New Roman" w:hAnsi="Times New Roman"/>
          <w:b/>
          <w:lang w:val="fr-CH"/>
        </w:rPr>
        <w:t>:……………………………………</w:t>
      </w:r>
    </w:p>
    <w:p w:rsidR="003F0A0C" w:rsidRPr="007271AB" w:rsidRDefault="003F0A0C" w:rsidP="007271AB">
      <w:pPr>
        <w:autoSpaceDE w:val="0"/>
        <w:autoSpaceDN w:val="0"/>
        <w:adjustRightInd w:val="0"/>
        <w:spacing w:after="0" w:line="240" w:lineRule="auto"/>
        <w:ind w:left="-851" w:right="-896"/>
        <w:jc w:val="both"/>
        <w:rPr>
          <w:rFonts w:ascii="Times New Roman" w:hAnsi="Times New Roman"/>
          <w:b/>
          <w:lang w:val="fr-CH"/>
        </w:rPr>
      </w:pPr>
    </w:p>
    <w:p w:rsidR="003F0A0C" w:rsidRPr="007271AB" w:rsidRDefault="003F0A0C" w:rsidP="007271AB">
      <w:pPr>
        <w:autoSpaceDE w:val="0"/>
        <w:autoSpaceDN w:val="0"/>
        <w:adjustRightInd w:val="0"/>
        <w:spacing w:after="0" w:line="240" w:lineRule="auto"/>
        <w:ind w:left="-851" w:right="-896"/>
        <w:jc w:val="both"/>
        <w:rPr>
          <w:rFonts w:ascii="Times New Roman" w:eastAsia="Times New Roman" w:hAnsi="Times New Roman"/>
          <w:iCs/>
          <w:lang w:eastAsia="ro-RO"/>
        </w:rPr>
      </w:pPr>
      <w:r w:rsidRPr="007271AB">
        <w:rPr>
          <w:rFonts w:ascii="Times New Roman" w:eastAsia="Times New Roman" w:hAnsi="Times New Roman"/>
          <w:iCs/>
          <w:lang w:eastAsia="ro-RO"/>
        </w:rPr>
        <w:t>Au convenit la încheierea prezentului contract:</w:t>
      </w:r>
    </w:p>
    <w:p w:rsidR="003F0A0C" w:rsidRPr="007271AB" w:rsidRDefault="003F0A0C" w:rsidP="007271AB">
      <w:pPr>
        <w:spacing w:after="0" w:line="240" w:lineRule="auto"/>
        <w:ind w:left="-851" w:right="-896" w:hanging="128"/>
        <w:jc w:val="both"/>
        <w:rPr>
          <w:rFonts w:ascii="Times New Roman" w:hAnsi="Times New Roman"/>
          <w:b/>
          <w:bCs/>
        </w:rPr>
      </w:pPr>
    </w:p>
    <w:p w:rsidR="003F0A0C" w:rsidRPr="007271AB" w:rsidRDefault="003F0A0C" w:rsidP="007271AB">
      <w:pPr>
        <w:pStyle w:val="ListParagraph"/>
        <w:numPr>
          <w:ilvl w:val="0"/>
          <w:numId w:val="1"/>
        </w:numPr>
        <w:spacing w:after="0" w:line="240" w:lineRule="auto"/>
        <w:ind w:left="-851" w:right="-896"/>
        <w:jc w:val="both"/>
        <w:rPr>
          <w:rFonts w:ascii="Times New Roman" w:eastAsia="Times New Roman" w:hAnsi="Times New Roman"/>
          <w:lang w:eastAsia="ro-RO"/>
        </w:rPr>
      </w:pPr>
      <w:r w:rsidRPr="007271AB">
        <w:rPr>
          <w:rFonts w:ascii="Times New Roman" w:eastAsia="Times New Roman" w:hAnsi="Times New Roman"/>
          <w:b/>
          <w:lang w:eastAsia="ro-RO"/>
        </w:rPr>
        <w:t>Obiectul contractului</w:t>
      </w:r>
      <w:r w:rsidRPr="007271AB">
        <w:rPr>
          <w:rFonts w:ascii="Times New Roman" w:eastAsia="Times New Roman" w:hAnsi="Times New Roman"/>
          <w:lang w:eastAsia="ro-RO"/>
        </w:rPr>
        <w:t xml:space="preserve"> </w:t>
      </w:r>
      <w:r w:rsidRPr="007271AB">
        <w:rPr>
          <w:rFonts w:ascii="Times New Roman" w:eastAsia="Times New Roman" w:hAnsi="Times New Roman"/>
          <w:sz w:val="20"/>
          <w:szCs w:val="20"/>
          <w:lang w:eastAsia="ro-RO"/>
        </w:rPr>
        <w:t>îl constituie vânzarea că</w:t>
      </w:r>
      <w:r w:rsidR="00994BE6">
        <w:rPr>
          <w:rFonts w:ascii="Times New Roman" w:eastAsia="Times New Roman" w:hAnsi="Times New Roman"/>
          <w:sz w:val="20"/>
          <w:szCs w:val="20"/>
          <w:lang w:eastAsia="ro-RO"/>
        </w:rPr>
        <w:t>tre călător efectuată de Agentie</w:t>
      </w:r>
      <w:r w:rsidRPr="007271AB">
        <w:rPr>
          <w:rFonts w:ascii="Times New Roman" w:eastAsia="Times New Roman" w:hAnsi="Times New Roman"/>
          <w:sz w:val="20"/>
          <w:szCs w:val="20"/>
          <w:lang w:eastAsia="ro-RO"/>
        </w:rPr>
        <w:t>, a pachetului de servicii de calatorie</w:t>
      </w:r>
      <w:r w:rsidRPr="007271AB">
        <w:rPr>
          <w:rFonts w:ascii="Times New Roman" w:eastAsia="Times New Roman" w:hAnsi="Times New Roman"/>
          <w:bCs/>
          <w:sz w:val="20"/>
          <w:szCs w:val="20"/>
          <w:lang w:eastAsia="ro-RO"/>
        </w:rPr>
        <w:t xml:space="preserve"> ce se regaseste in ofertele publicate </w:t>
      </w:r>
      <w:r w:rsidR="00994BE6">
        <w:rPr>
          <w:rFonts w:ascii="Times New Roman" w:eastAsia="Times New Roman" w:hAnsi="Times New Roman"/>
          <w:bCs/>
          <w:sz w:val="20"/>
          <w:szCs w:val="20"/>
          <w:lang w:eastAsia="ro-RO"/>
        </w:rPr>
        <w:t xml:space="preserve">pe site-ul </w:t>
      </w:r>
      <w:r w:rsidR="00994BE6" w:rsidRPr="00994BE6">
        <w:rPr>
          <w:rFonts w:ascii="Times New Roman" w:eastAsia="Times New Roman" w:hAnsi="Times New Roman"/>
          <w:b/>
          <w:bCs/>
          <w:sz w:val="20"/>
          <w:szCs w:val="20"/>
          <w:lang w:eastAsia="ro-RO"/>
        </w:rPr>
        <w:t>www.sunriseturism.ro</w:t>
      </w:r>
      <w:r w:rsidRPr="007271AB">
        <w:rPr>
          <w:rFonts w:ascii="Times New Roman" w:eastAsia="Times New Roman" w:hAnsi="Times New Roman"/>
          <w:bCs/>
          <w:sz w:val="20"/>
          <w:szCs w:val="20"/>
          <w:lang w:eastAsia="ro-RO"/>
        </w:rPr>
        <w:t xml:space="preserve"> si/sau in oferte care</w:t>
      </w:r>
      <w:r w:rsidRPr="007271AB">
        <w:rPr>
          <w:rFonts w:ascii="Times New Roman" w:eastAsia="Times New Roman" w:hAnsi="Times New Roman"/>
          <w:b/>
          <w:bCs/>
          <w:sz w:val="20"/>
          <w:szCs w:val="20"/>
          <w:lang w:eastAsia="ro-RO"/>
        </w:rPr>
        <w:t xml:space="preserve"> </w:t>
      </w:r>
      <w:r w:rsidRPr="007271AB">
        <w:rPr>
          <w:rFonts w:ascii="Times New Roman" w:eastAsia="Times New Roman" w:hAnsi="Times New Roman"/>
          <w:sz w:val="20"/>
          <w:szCs w:val="20"/>
          <w:lang w:eastAsia="ro-RO"/>
        </w:rPr>
        <w:t xml:space="preserve">constituie parti-integrante la prezentul contract, si care este înscris în voucher, bilet de odihnă, tratament, bilet de excursie sau alt înscris anexat prezentului contract şi eliberarea documentelor de plată şi călătorie. </w:t>
      </w:r>
    </w:p>
    <w:p w:rsidR="00435A11" w:rsidRPr="007271AB" w:rsidRDefault="00435A11" w:rsidP="007271AB">
      <w:pPr>
        <w:pStyle w:val="ListParagraph"/>
        <w:numPr>
          <w:ilvl w:val="0"/>
          <w:numId w:val="1"/>
        </w:numPr>
        <w:spacing w:after="0" w:line="240" w:lineRule="auto"/>
        <w:ind w:left="-851" w:right="-896"/>
        <w:jc w:val="both"/>
        <w:rPr>
          <w:rFonts w:ascii="Times New Roman" w:eastAsia="Times New Roman" w:hAnsi="Times New Roman"/>
          <w:b/>
          <w:lang w:eastAsia="ro-RO"/>
        </w:rPr>
      </w:pPr>
      <w:r w:rsidRPr="007271AB">
        <w:rPr>
          <w:rFonts w:ascii="Times New Roman" w:hAnsi="Times New Roman"/>
        </w:rPr>
        <w:t xml:space="preserve"> </w:t>
      </w:r>
      <w:r w:rsidRPr="007271AB">
        <w:rPr>
          <w:rFonts w:ascii="Times New Roman" w:hAnsi="Times New Roman"/>
          <w:b/>
        </w:rPr>
        <w:t>Informaţii precontractuale</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2.1. Înainte de semnarea prezentului contract, călătorul trebuie să primească formularul cu informațiile standard (</w:t>
      </w:r>
      <w:r w:rsidRPr="007271AB">
        <w:rPr>
          <w:rFonts w:ascii="Times New Roman" w:hAnsi="Times New Roman"/>
          <w:b/>
          <w:sz w:val="20"/>
          <w:szCs w:val="20"/>
        </w:rPr>
        <w:t>Anexa 1</w:t>
      </w:r>
      <w:r w:rsidRPr="007271AB">
        <w:rPr>
          <w:rFonts w:ascii="Times New Roman" w:hAnsi="Times New Roman"/>
          <w:sz w:val="20"/>
          <w:szCs w:val="20"/>
        </w:rPr>
        <w:t>), precum și următoarele informații :</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 2.1.1. destinaţia (destinaţiile) călătoriei, itinerariul şi perioadele sejurului, cu datele corespunzătoare şi în cazul în care cazarea este inclusă, numărul de nopţi incluse; </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2.1.2. mijloacele de transport, caracteristicile şi categoriile acestora, locurile, datele şi orele de plecare şi de întoarcere aproximative, duratele şi locurile opririlor intermediare şi ale legăturilor de transport. </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2.1.3. locația, principalele caracteristici și, după caz, categoria turistică a unităţilor de cazare conform normelor din ţara de destinaţie; </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2.1.4. serviciile de masă oferite; </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2.1.5. vizitele, excursiile sau alte servicii incluse în preţul total convenit al pachetului; </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2.1.6. dimensiunea aproximativă a grupului (atunci când este cazul);</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 2.1.7. limba în care vor fi furnizate serviciile turistice, dacă este cazul; </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2.1.8. gradul de adecvare a călătoriei pentru persoanele cu mobilitate redusă și, la cererea călătorului, gradul de adecvare a călătoriei sau a vacanței, luând în considerare nevoile călătorului;</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 2.1.9. pentru călătoriile minorilor neînsoţiţi de părinţi, informaţii care să permită părinţilor stabilirea unui contact direct cu copilul sau cu responsabilul de la locul cazării copilului; </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2.1.10. denumirea comercială şi sediul social ale agenţiei de turism organizatoare şi, dacă este cazul, ale agenţiei de turism intermediare, precum şi numerele de telefon şi, după caz, adresele de e-mail ale acestora; </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2.1.11. prețul total, inclusiv taxele și orice costuri suplimentare; </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2.1.12. modalitățile de plată; </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2.1.13. numărul minim de persoane, respectiv 75% din capacitatea mijlocului de transport, necesar pentru ca serviciile din pachet să poată fi executate și termenul pentru posibila anulare din acest motiv; </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2.1.14. cerințele legate de pașaport și vize, precum și informații referitoare la formalitățile legate de sănătate; 2.1.15. încetarea contractului oricând înainte de începerea executării pachetului, cu plata unei penalităţi de încetare corespunzătoare sau, după caz, a penalităţilor de încetare standardizate solicitate de Agenție; </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2.1.16. asigurarea storno sau asigurarea medicala pe perioada călatoriei.</w:t>
      </w:r>
    </w:p>
    <w:p w:rsidR="00C6271D"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2.2.</w:t>
      </w:r>
      <w:r w:rsidR="00C6271D" w:rsidRPr="007271AB">
        <w:rPr>
          <w:rFonts w:ascii="Times New Roman" w:hAnsi="Times New Roman"/>
          <w:sz w:val="20"/>
          <w:szCs w:val="20"/>
        </w:rPr>
        <w:t xml:space="preserve">Informarea este considerată îndeplinită dacă călătorul a primit toate informațiile de la art. 2.  pe un suport durabil (printate, email, site </w:t>
      </w:r>
      <w:r w:rsidR="00C6271D" w:rsidRPr="007271AB">
        <w:rPr>
          <w:rFonts w:ascii="Times New Roman" w:hAnsi="Times New Roman"/>
          <w:sz w:val="20"/>
          <w:szCs w:val="20"/>
        </w:rPr>
        <w:fldChar w:fldCharType="begin"/>
      </w:r>
      <w:r w:rsidR="00C6271D" w:rsidRPr="007271AB">
        <w:rPr>
          <w:rFonts w:ascii="Times New Roman" w:hAnsi="Times New Roman"/>
          <w:sz w:val="20"/>
          <w:szCs w:val="20"/>
        </w:rPr>
        <w:instrText xml:space="preserve"> HYPERLINK "http://www.sunriseturism.ro" </w:instrText>
      </w:r>
      <w:r w:rsidR="00C6271D" w:rsidRPr="007271AB">
        <w:rPr>
          <w:rFonts w:ascii="Times New Roman" w:hAnsi="Times New Roman"/>
          <w:sz w:val="20"/>
          <w:szCs w:val="20"/>
        </w:rPr>
        <w:fldChar w:fldCharType="separate"/>
      </w:r>
      <w:r w:rsidR="00C6271D" w:rsidRPr="007271AB">
        <w:rPr>
          <w:rStyle w:val="Hyperlink"/>
          <w:rFonts w:ascii="Times New Roman" w:hAnsi="Times New Roman"/>
          <w:sz w:val="20"/>
          <w:szCs w:val="20"/>
        </w:rPr>
        <w:t>www.sunriseturism.ro</w:t>
      </w:r>
      <w:r w:rsidR="00C6271D" w:rsidRPr="007271AB">
        <w:rPr>
          <w:rFonts w:ascii="Times New Roman" w:hAnsi="Times New Roman"/>
          <w:sz w:val="20"/>
          <w:szCs w:val="20"/>
        </w:rPr>
        <w:fldChar w:fldCharType="end"/>
      </w:r>
      <w:r w:rsidR="00C6271D" w:rsidRPr="007271AB">
        <w:rPr>
          <w:rFonts w:ascii="Times New Roman" w:hAnsi="Times New Roman"/>
          <w:sz w:val="20"/>
          <w:szCs w:val="20"/>
        </w:rPr>
        <w:t xml:space="preserve"> </w:t>
      </w:r>
      <w:r w:rsidRPr="007271AB">
        <w:rPr>
          <w:rFonts w:ascii="Times New Roman" w:hAnsi="Times New Roman"/>
          <w:sz w:val="20"/>
          <w:szCs w:val="20"/>
        </w:rPr>
        <w:t>)</w:t>
      </w:r>
    </w:p>
    <w:p w:rsidR="00435A11" w:rsidRPr="007271AB" w:rsidRDefault="00435A11"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2.3. Informaţiile precontractuale furnizate călătorului cu privire la serviciile de călătorie (2.1.1. - 2.1.8.; 2.1.11 - 2.1.15), sunt parte integrantă a contractului privind pachetul de servicii de călătorie şi nu pot fi modificate decât prin acordul explicit al părţilor contractante.</w:t>
      </w:r>
    </w:p>
    <w:p w:rsidR="00FD1C75" w:rsidRPr="007271AB" w:rsidRDefault="00FD1C75" w:rsidP="007271AB">
      <w:pPr>
        <w:pStyle w:val="ListParagraph"/>
        <w:numPr>
          <w:ilvl w:val="0"/>
          <w:numId w:val="1"/>
        </w:numPr>
        <w:spacing w:after="0" w:line="240" w:lineRule="auto"/>
        <w:ind w:left="-851" w:right="-896" w:firstLine="232"/>
        <w:jc w:val="both"/>
        <w:rPr>
          <w:rFonts w:ascii="Times New Roman" w:hAnsi="Times New Roman"/>
          <w:b/>
          <w:bCs/>
        </w:rPr>
      </w:pPr>
      <w:r w:rsidRPr="007271AB">
        <w:rPr>
          <w:rFonts w:ascii="Times New Roman" w:hAnsi="Times New Roman"/>
          <w:b/>
          <w:bCs/>
        </w:rPr>
        <w:t>Incheierea contractului</w:t>
      </w:r>
    </w:p>
    <w:p w:rsidR="00435A11" w:rsidRPr="007271AB" w:rsidRDefault="00C6271D" w:rsidP="007271AB">
      <w:pPr>
        <w:pStyle w:val="ListParagraph"/>
        <w:numPr>
          <w:ilvl w:val="1"/>
          <w:numId w:val="1"/>
        </w:numPr>
        <w:spacing w:after="0" w:line="240" w:lineRule="auto"/>
        <w:ind w:left="-851" w:right="-896"/>
        <w:jc w:val="both"/>
        <w:rPr>
          <w:rFonts w:ascii="Times New Roman" w:hAnsi="Times New Roman"/>
          <w:b/>
          <w:bCs/>
          <w:sz w:val="20"/>
          <w:szCs w:val="20"/>
        </w:rPr>
      </w:pPr>
      <w:r w:rsidRPr="007271AB">
        <w:rPr>
          <w:rFonts w:ascii="Times New Roman" w:hAnsi="Times New Roman"/>
          <w:sz w:val="20"/>
          <w:szCs w:val="20"/>
        </w:rPr>
        <w:t xml:space="preserve">Contractul se încheie în momentul semnării lui de către călător sau prin acceptarea condiţiilor contractuale de servicii de călătorie în cazul celor achiziţionate la distanţă (e-mail, online). </w:t>
      </w:r>
    </w:p>
    <w:p w:rsidR="00C6271D" w:rsidRPr="007271AB" w:rsidRDefault="00C6271D" w:rsidP="007271AB">
      <w:pPr>
        <w:pStyle w:val="ListParagraph"/>
        <w:numPr>
          <w:ilvl w:val="1"/>
          <w:numId w:val="1"/>
        </w:numPr>
        <w:spacing w:after="0" w:line="240" w:lineRule="auto"/>
        <w:ind w:left="-851" w:right="-896"/>
        <w:jc w:val="both"/>
        <w:rPr>
          <w:rFonts w:ascii="Times New Roman" w:hAnsi="Times New Roman"/>
          <w:b/>
          <w:bCs/>
          <w:sz w:val="20"/>
          <w:szCs w:val="20"/>
        </w:rPr>
      </w:pPr>
      <w:r w:rsidRPr="007271AB">
        <w:rPr>
          <w:rFonts w:ascii="Times New Roman" w:hAnsi="Times New Roman"/>
          <w:sz w:val="20"/>
          <w:szCs w:val="20"/>
        </w:rPr>
        <w:t xml:space="preserve">Conform Regulamentului (UE) 2016/679 cu privire la protectia datelor cu caracter personal, este necesar ca titularul de contract să dea o ”Declaraţie de consimțământ privind prelucrarea datelor personale” din </w:t>
      </w:r>
      <w:r w:rsidRPr="007271AB">
        <w:rPr>
          <w:rFonts w:ascii="Times New Roman" w:hAnsi="Times New Roman"/>
          <w:b/>
          <w:sz w:val="20"/>
          <w:szCs w:val="20"/>
        </w:rPr>
        <w:t xml:space="preserve">Anexa 2. </w:t>
      </w:r>
    </w:p>
    <w:p w:rsidR="00C6271D" w:rsidRPr="007271AB" w:rsidRDefault="00C6271D" w:rsidP="007271AB">
      <w:pPr>
        <w:pStyle w:val="ListParagraph"/>
        <w:numPr>
          <w:ilvl w:val="1"/>
          <w:numId w:val="1"/>
        </w:numPr>
        <w:spacing w:after="0" w:line="240" w:lineRule="auto"/>
        <w:ind w:left="-851" w:right="-896"/>
        <w:jc w:val="both"/>
        <w:rPr>
          <w:rFonts w:ascii="Times New Roman" w:hAnsi="Times New Roman"/>
          <w:b/>
          <w:bCs/>
          <w:sz w:val="20"/>
          <w:szCs w:val="20"/>
        </w:rPr>
      </w:pPr>
      <w:r w:rsidRPr="007271AB">
        <w:rPr>
          <w:rFonts w:ascii="Times New Roman" w:hAnsi="Times New Roman"/>
          <w:sz w:val="20"/>
          <w:szCs w:val="20"/>
        </w:rPr>
        <w:lastRenderedPageBreak/>
        <w:t xml:space="preserve"> Contractul încetează de drept odată cu finalizarea prestării efective a pachetului de servicii de călătorie înscris în documentele de călătorie. </w:t>
      </w:r>
    </w:p>
    <w:p w:rsidR="00C6271D" w:rsidRPr="007271AB" w:rsidRDefault="00C6271D" w:rsidP="007271AB">
      <w:pPr>
        <w:pStyle w:val="ListParagraph"/>
        <w:numPr>
          <w:ilvl w:val="1"/>
          <w:numId w:val="1"/>
        </w:numPr>
        <w:spacing w:after="0" w:line="240" w:lineRule="auto"/>
        <w:ind w:left="-851" w:right="-896"/>
        <w:jc w:val="both"/>
        <w:rPr>
          <w:rFonts w:ascii="Times New Roman" w:hAnsi="Times New Roman"/>
          <w:b/>
          <w:bCs/>
          <w:sz w:val="20"/>
          <w:szCs w:val="20"/>
        </w:rPr>
      </w:pPr>
      <w:r w:rsidRPr="007271AB">
        <w:rPr>
          <w:rFonts w:ascii="Times New Roman" w:hAnsi="Times New Roman"/>
          <w:sz w:val="20"/>
          <w:szCs w:val="20"/>
        </w:rPr>
        <w:t xml:space="preserve"> Informatiile privind statele pe teritoriul cărora, la data încheierii prezentului contract, este decretată stare de urgență ori când Ministerul Afacerilor Externe din Romania a formulat alerte de călătorie, sub formă de avertismente sau atenționări, sunt publice si pot fi consultate accesând </w:t>
      </w:r>
      <w:r w:rsidRPr="007271AB">
        <w:rPr>
          <w:rFonts w:ascii="Times New Roman" w:hAnsi="Times New Roman"/>
          <w:b/>
          <w:color w:val="548DD4" w:themeColor="text2" w:themeTint="99"/>
          <w:sz w:val="20"/>
          <w:szCs w:val="20"/>
        </w:rPr>
        <w:t>www.mae.ro/travel-alerts</w:t>
      </w:r>
      <w:r w:rsidRPr="007271AB">
        <w:rPr>
          <w:rFonts w:ascii="Times New Roman" w:hAnsi="Times New Roman"/>
          <w:color w:val="548DD4" w:themeColor="text2" w:themeTint="99"/>
          <w:sz w:val="20"/>
          <w:szCs w:val="20"/>
        </w:rPr>
        <w:t xml:space="preserve"> </w:t>
      </w:r>
      <w:r w:rsidRPr="007271AB">
        <w:rPr>
          <w:rFonts w:ascii="Times New Roman" w:hAnsi="Times New Roman"/>
          <w:sz w:val="20"/>
          <w:szCs w:val="20"/>
        </w:rPr>
        <w:t>. Călătorul va încheia prezentul contract fiind informat asupra acestor informații sau alerte.</w:t>
      </w:r>
    </w:p>
    <w:p w:rsidR="00C6271D" w:rsidRPr="007271AB" w:rsidRDefault="00C6271D" w:rsidP="007271AB">
      <w:pPr>
        <w:pStyle w:val="ListParagraph"/>
        <w:numPr>
          <w:ilvl w:val="0"/>
          <w:numId w:val="4"/>
        </w:numPr>
        <w:spacing w:after="0" w:line="240" w:lineRule="auto"/>
        <w:ind w:left="-851" w:right="-896"/>
        <w:jc w:val="both"/>
        <w:rPr>
          <w:rFonts w:ascii="Times New Roman" w:eastAsia="Times New Roman" w:hAnsi="Times New Roman"/>
          <w:b/>
          <w:lang w:eastAsia="ro-RO"/>
        </w:rPr>
      </w:pPr>
      <w:r w:rsidRPr="007271AB">
        <w:rPr>
          <w:rFonts w:ascii="Times New Roman" w:eastAsia="Times New Roman" w:hAnsi="Times New Roman"/>
          <w:b/>
          <w:lang w:eastAsia="ro-RO"/>
        </w:rPr>
        <w:t xml:space="preserve">Preţul contractului </w:t>
      </w:r>
      <w:r w:rsidR="006D4EA3" w:rsidRPr="007271AB">
        <w:rPr>
          <w:rFonts w:ascii="Times New Roman" w:eastAsia="Times New Roman" w:hAnsi="Times New Roman"/>
          <w:b/>
          <w:lang w:eastAsia="ro-RO"/>
        </w:rPr>
        <w:t>si modalitati de plata</w:t>
      </w:r>
    </w:p>
    <w:p w:rsidR="006D4EA3" w:rsidRPr="007271AB" w:rsidRDefault="006D4EA3" w:rsidP="007271AB">
      <w:pPr>
        <w:pStyle w:val="ListParagraph"/>
        <w:numPr>
          <w:ilvl w:val="1"/>
          <w:numId w:val="4"/>
        </w:numPr>
        <w:spacing w:after="0" w:line="240" w:lineRule="auto"/>
        <w:ind w:left="-851" w:right="-896"/>
        <w:jc w:val="both"/>
        <w:rPr>
          <w:rFonts w:ascii="Times New Roman" w:eastAsia="Times New Roman" w:hAnsi="Times New Roman"/>
          <w:b/>
          <w:sz w:val="20"/>
          <w:szCs w:val="20"/>
          <w:lang w:eastAsia="ro-RO"/>
        </w:rPr>
      </w:pPr>
      <w:r w:rsidRPr="007271AB">
        <w:rPr>
          <w:rFonts w:ascii="Times New Roman" w:eastAsia="Times New Roman" w:hAnsi="Times New Roman"/>
          <w:sz w:val="20"/>
          <w:szCs w:val="20"/>
          <w:lang w:eastAsia="ro-RO"/>
        </w:rPr>
        <w:t xml:space="preserve">Preţul total al pachetului de servicii de calatorie este de </w:t>
      </w:r>
      <w:r w:rsidRPr="007271AB">
        <w:rPr>
          <w:rFonts w:ascii="Times New Roman" w:eastAsia="Times New Roman" w:hAnsi="Times New Roman"/>
          <w:sz w:val="20"/>
          <w:szCs w:val="20"/>
          <w:highlight w:val="yellow"/>
          <w:lang w:eastAsia="ro-RO"/>
        </w:rPr>
        <w:t>....................</w:t>
      </w:r>
      <w:r w:rsidRPr="007271AB">
        <w:rPr>
          <w:rFonts w:ascii="Times New Roman" w:eastAsia="Times New Roman" w:hAnsi="Times New Roman"/>
          <w:sz w:val="20"/>
          <w:szCs w:val="20"/>
          <w:lang w:eastAsia="ro-RO"/>
        </w:rPr>
        <w:t xml:space="preserve"> si include costul serviciilor de calatorie efective, comisionul Agenţiei și TVA. </w:t>
      </w:r>
      <w:r w:rsidRPr="007271AB">
        <w:rPr>
          <w:rFonts w:ascii="Times New Roman" w:hAnsi="Times New Roman"/>
          <w:sz w:val="20"/>
          <w:szCs w:val="20"/>
        </w:rPr>
        <w:t>Dacă preţul nu este specificat în prezentul contract, atunci acesta este specificat în bonul de comandă, alte documente de călătorie sau pe factură.</w:t>
      </w:r>
    </w:p>
    <w:p w:rsidR="00FD1C75" w:rsidRPr="007271AB" w:rsidRDefault="006D4EA3" w:rsidP="007271AB">
      <w:pPr>
        <w:pStyle w:val="ListParagraph"/>
        <w:numPr>
          <w:ilvl w:val="1"/>
          <w:numId w:val="4"/>
        </w:numPr>
        <w:spacing w:after="0" w:line="240" w:lineRule="auto"/>
        <w:ind w:left="-851" w:right="-896"/>
        <w:jc w:val="both"/>
        <w:rPr>
          <w:rFonts w:ascii="Times New Roman" w:eastAsia="Times New Roman" w:hAnsi="Times New Roman"/>
          <w:b/>
          <w:sz w:val="20"/>
          <w:szCs w:val="20"/>
          <w:lang w:eastAsia="ro-RO"/>
        </w:rPr>
      </w:pPr>
      <w:r w:rsidRPr="007271AB">
        <w:rPr>
          <w:rFonts w:ascii="Times New Roman" w:hAnsi="Times New Roman"/>
          <w:sz w:val="20"/>
          <w:szCs w:val="20"/>
        </w:rPr>
        <w:t>Modalităţi de plată: la încheierea contractului se percepe un avans</w:t>
      </w:r>
      <w:r w:rsidR="00FD1C75" w:rsidRPr="007271AB">
        <w:rPr>
          <w:rFonts w:ascii="Times New Roman" w:hAnsi="Times New Roman"/>
          <w:sz w:val="20"/>
          <w:szCs w:val="20"/>
        </w:rPr>
        <w:t xml:space="preserve"> de </w:t>
      </w:r>
      <w:r w:rsidR="00FD1C75" w:rsidRPr="007271AB">
        <w:rPr>
          <w:rFonts w:ascii="Times New Roman" w:eastAsia="Times New Roman" w:hAnsi="Times New Roman"/>
          <w:sz w:val="20"/>
          <w:szCs w:val="20"/>
          <w:lang w:eastAsia="ro-RO"/>
        </w:rPr>
        <w:t xml:space="preserve"> </w:t>
      </w:r>
      <w:r w:rsidR="00994BE6" w:rsidRPr="00994BE6">
        <w:rPr>
          <w:rFonts w:ascii="Times New Roman" w:eastAsia="Times New Roman" w:hAnsi="Times New Roman"/>
          <w:sz w:val="20"/>
          <w:szCs w:val="20"/>
          <w:highlight w:val="yellow"/>
          <w:lang w:eastAsia="ro-RO"/>
        </w:rPr>
        <w:t>.......................</w:t>
      </w:r>
      <w:r w:rsidR="00FD1C75" w:rsidRPr="007271AB">
        <w:rPr>
          <w:rFonts w:ascii="Times New Roman" w:eastAsia="Times New Roman" w:hAnsi="Times New Roman"/>
          <w:sz w:val="20"/>
          <w:szCs w:val="20"/>
          <w:lang w:eastAsia="ro-RO"/>
        </w:rPr>
        <w:t xml:space="preserve"> din preţul stabilit sau, după caz, se va efectua plata integrală a contravalorii pachetului de servicii de calatorie</w:t>
      </w:r>
    </w:p>
    <w:p w:rsidR="00FD1C75" w:rsidRPr="007271AB" w:rsidRDefault="00FD1C75" w:rsidP="007271AB">
      <w:pPr>
        <w:pStyle w:val="ListParagraph"/>
        <w:numPr>
          <w:ilvl w:val="1"/>
          <w:numId w:val="4"/>
        </w:numPr>
        <w:spacing w:after="0" w:line="240" w:lineRule="auto"/>
        <w:ind w:left="-851" w:right="-896"/>
        <w:jc w:val="both"/>
        <w:rPr>
          <w:rFonts w:ascii="Times New Roman" w:eastAsia="Times New Roman" w:hAnsi="Times New Roman"/>
          <w:b/>
          <w:sz w:val="20"/>
          <w:szCs w:val="20"/>
          <w:lang w:eastAsia="ro-RO"/>
        </w:rPr>
      </w:pPr>
      <w:r w:rsidRPr="007271AB">
        <w:rPr>
          <w:rFonts w:ascii="Times New Roman" w:eastAsia="Times New Roman" w:hAnsi="Times New Roman"/>
          <w:sz w:val="20"/>
          <w:szCs w:val="20"/>
          <w:lang w:eastAsia="ro-RO"/>
        </w:rPr>
        <w:t xml:space="preserve">Plata diferentei se va face conform termenelor inscrise </w:t>
      </w:r>
      <w:r w:rsidRPr="007271AB">
        <w:rPr>
          <w:rFonts w:ascii="Times New Roman" w:eastAsia="Times New Roman" w:hAnsi="Times New Roman"/>
          <w:sz w:val="20"/>
          <w:szCs w:val="20"/>
          <w:highlight w:val="cyan"/>
          <w:lang w:eastAsia="ro-RO"/>
        </w:rPr>
        <w:t>in Informatiile precontractuale si/sau in oferta turistica anexata prezentului contract</w:t>
      </w:r>
      <w:r w:rsidRPr="007271AB">
        <w:rPr>
          <w:rFonts w:ascii="Times New Roman" w:eastAsia="Times New Roman" w:hAnsi="Times New Roman"/>
          <w:sz w:val="20"/>
          <w:szCs w:val="20"/>
          <w:lang w:eastAsia="ro-RO"/>
        </w:rPr>
        <w:t xml:space="preserve">. </w:t>
      </w:r>
      <w:proofErr w:type="spellStart"/>
      <w:r w:rsidRPr="007271AB">
        <w:rPr>
          <w:rFonts w:ascii="Times New Roman" w:hAnsi="Times New Roman"/>
          <w:sz w:val="20"/>
          <w:szCs w:val="20"/>
          <w:lang w:val="fr-CH"/>
        </w:rPr>
        <w:t>Depasirea</w:t>
      </w:r>
      <w:proofErr w:type="spellEnd"/>
      <w:r w:rsidRPr="007271AB">
        <w:rPr>
          <w:rFonts w:ascii="Times New Roman" w:hAnsi="Times New Roman"/>
          <w:sz w:val="20"/>
          <w:szCs w:val="20"/>
          <w:lang w:val="fr-CH"/>
        </w:rPr>
        <w:t xml:space="preserve"> </w:t>
      </w:r>
      <w:proofErr w:type="spellStart"/>
      <w:r w:rsidRPr="007271AB">
        <w:rPr>
          <w:rFonts w:ascii="Times New Roman" w:hAnsi="Times New Roman"/>
          <w:sz w:val="20"/>
          <w:szCs w:val="20"/>
          <w:lang w:val="fr-CH"/>
        </w:rPr>
        <w:t>termenului</w:t>
      </w:r>
      <w:proofErr w:type="spellEnd"/>
      <w:r w:rsidRPr="007271AB">
        <w:rPr>
          <w:rFonts w:ascii="Times New Roman" w:hAnsi="Times New Roman"/>
          <w:sz w:val="20"/>
          <w:szCs w:val="20"/>
          <w:lang w:val="fr-CH"/>
        </w:rPr>
        <w:t xml:space="preserve"> de </w:t>
      </w:r>
      <w:proofErr w:type="spellStart"/>
      <w:r w:rsidRPr="007271AB">
        <w:rPr>
          <w:rFonts w:ascii="Times New Roman" w:hAnsi="Times New Roman"/>
          <w:sz w:val="20"/>
          <w:szCs w:val="20"/>
          <w:lang w:val="fr-CH"/>
        </w:rPr>
        <w:t>plata</w:t>
      </w:r>
      <w:proofErr w:type="spellEnd"/>
      <w:r w:rsidRPr="007271AB">
        <w:rPr>
          <w:rFonts w:ascii="Times New Roman" w:hAnsi="Times New Roman"/>
          <w:sz w:val="20"/>
          <w:szCs w:val="20"/>
          <w:lang w:val="fr-CH"/>
        </w:rPr>
        <w:t xml:space="preserve"> </w:t>
      </w:r>
      <w:proofErr w:type="spellStart"/>
      <w:r w:rsidRPr="007271AB">
        <w:rPr>
          <w:rFonts w:ascii="Times New Roman" w:hAnsi="Times New Roman"/>
          <w:sz w:val="20"/>
          <w:szCs w:val="20"/>
          <w:lang w:val="fr-CH"/>
        </w:rPr>
        <w:t>determina</w:t>
      </w:r>
      <w:proofErr w:type="spellEnd"/>
      <w:r w:rsidRPr="007271AB">
        <w:rPr>
          <w:rFonts w:ascii="Times New Roman" w:hAnsi="Times New Roman"/>
          <w:sz w:val="20"/>
          <w:szCs w:val="20"/>
          <w:lang w:val="fr-CH"/>
        </w:rPr>
        <w:t xml:space="preserve"> </w:t>
      </w:r>
      <w:proofErr w:type="spellStart"/>
      <w:r w:rsidRPr="007271AB">
        <w:rPr>
          <w:rFonts w:ascii="Times New Roman" w:hAnsi="Times New Roman"/>
          <w:sz w:val="20"/>
          <w:szCs w:val="20"/>
          <w:lang w:val="fr-CH"/>
        </w:rPr>
        <w:t>aplicarea</w:t>
      </w:r>
      <w:proofErr w:type="spellEnd"/>
      <w:r w:rsidRPr="007271AB">
        <w:rPr>
          <w:rFonts w:ascii="Times New Roman" w:hAnsi="Times New Roman"/>
          <w:sz w:val="20"/>
          <w:szCs w:val="20"/>
          <w:lang w:val="fr-CH"/>
        </w:rPr>
        <w:t xml:space="preserve"> </w:t>
      </w:r>
      <w:proofErr w:type="spellStart"/>
      <w:r w:rsidRPr="007271AB">
        <w:rPr>
          <w:rFonts w:ascii="Times New Roman" w:hAnsi="Times New Roman"/>
          <w:sz w:val="20"/>
          <w:szCs w:val="20"/>
          <w:lang w:val="fr-CH"/>
        </w:rPr>
        <w:t>unei</w:t>
      </w:r>
      <w:proofErr w:type="spellEnd"/>
      <w:r w:rsidRPr="007271AB">
        <w:rPr>
          <w:rFonts w:ascii="Times New Roman" w:hAnsi="Times New Roman"/>
          <w:sz w:val="20"/>
          <w:szCs w:val="20"/>
          <w:lang w:val="fr-CH"/>
        </w:rPr>
        <w:t xml:space="preserve"> </w:t>
      </w:r>
      <w:proofErr w:type="spellStart"/>
      <w:r w:rsidRPr="007271AB">
        <w:rPr>
          <w:rFonts w:ascii="Times New Roman" w:hAnsi="Times New Roman"/>
          <w:sz w:val="20"/>
          <w:szCs w:val="20"/>
          <w:lang w:val="fr-CH"/>
        </w:rPr>
        <w:t>penalitati</w:t>
      </w:r>
      <w:proofErr w:type="spellEnd"/>
      <w:r w:rsidRPr="007271AB">
        <w:rPr>
          <w:rFonts w:ascii="Times New Roman" w:hAnsi="Times New Roman"/>
          <w:sz w:val="20"/>
          <w:szCs w:val="20"/>
          <w:lang w:val="fr-CH"/>
        </w:rPr>
        <w:t xml:space="preserve"> de 0,1% </w:t>
      </w:r>
      <w:proofErr w:type="spellStart"/>
      <w:r w:rsidRPr="007271AB">
        <w:rPr>
          <w:rFonts w:ascii="Times New Roman" w:hAnsi="Times New Roman"/>
          <w:sz w:val="20"/>
          <w:szCs w:val="20"/>
          <w:lang w:val="fr-CH"/>
        </w:rPr>
        <w:t>pentru</w:t>
      </w:r>
      <w:proofErr w:type="spellEnd"/>
      <w:r w:rsidRPr="007271AB">
        <w:rPr>
          <w:rFonts w:ascii="Times New Roman" w:hAnsi="Times New Roman"/>
          <w:sz w:val="20"/>
          <w:szCs w:val="20"/>
          <w:lang w:val="fr-CH"/>
        </w:rPr>
        <w:t xml:space="preserve"> </w:t>
      </w:r>
      <w:proofErr w:type="spellStart"/>
      <w:r w:rsidRPr="007271AB">
        <w:rPr>
          <w:rFonts w:ascii="Times New Roman" w:hAnsi="Times New Roman"/>
          <w:sz w:val="20"/>
          <w:szCs w:val="20"/>
          <w:lang w:val="fr-CH"/>
        </w:rPr>
        <w:t>fiecare</w:t>
      </w:r>
      <w:proofErr w:type="spellEnd"/>
      <w:r w:rsidRPr="007271AB">
        <w:rPr>
          <w:rFonts w:ascii="Times New Roman" w:hAnsi="Times New Roman"/>
          <w:sz w:val="20"/>
          <w:szCs w:val="20"/>
          <w:lang w:val="fr-CH"/>
        </w:rPr>
        <w:t xml:space="preserve"> </w:t>
      </w:r>
      <w:proofErr w:type="spellStart"/>
      <w:r w:rsidRPr="007271AB">
        <w:rPr>
          <w:rFonts w:ascii="Times New Roman" w:hAnsi="Times New Roman"/>
          <w:sz w:val="20"/>
          <w:szCs w:val="20"/>
          <w:lang w:val="fr-CH"/>
        </w:rPr>
        <w:t>zi</w:t>
      </w:r>
      <w:proofErr w:type="spellEnd"/>
      <w:r w:rsidRPr="007271AB">
        <w:rPr>
          <w:rFonts w:ascii="Times New Roman" w:hAnsi="Times New Roman"/>
          <w:sz w:val="20"/>
          <w:szCs w:val="20"/>
          <w:lang w:val="fr-CH"/>
        </w:rPr>
        <w:t xml:space="preserve"> de </w:t>
      </w:r>
      <w:proofErr w:type="spellStart"/>
      <w:r w:rsidRPr="007271AB">
        <w:rPr>
          <w:rFonts w:ascii="Times New Roman" w:hAnsi="Times New Roman"/>
          <w:sz w:val="20"/>
          <w:szCs w:val="20"/>
          <w:lang w:val="fr-CH"/>
        </w:rPr>
        <w:t>intarziere</w:t>
      </w:r>
      <w:proofErr w:type="spellEnd"/>
      <w:r w:rsidRPr="007271AB">
        <w:rPr>
          <w:rFonts w:ascii="Times New Roman" w:hAnsi="Times New Roman"/>
          <w:sz w:val="20"/>
          <w:szCs w:val="20"/>
          <w:lang w:val="fr-CH"/>
        </w:rPr>
        <w:t xml:space="preserve">, </w:t>
      </w:r>
      <w:proofErr w:type="spellStart"/>
      <w:r w:rsidRPr="007271AB">
        <w:rPr>
          <w:rFonts w:ascii="Times New Roman" w:hAnsi="Times New Roman"/>
          <w:sz w:val="20"/>
          <w:szCs w:val="20"/>
          <w:lang w:val="fr-CH"/>
        </w:rPr>
        <w:t>procent</w:t>
      </w:r>
      <w:proofErr w:type="spellEnd"/>
      <w:r w:rsidRPr="007271AB">
        <w:rPr>
          <w:rFonts w:ascii="Times New Roman" w:hAnsi="Times New Roman"/>
          <w:sz w:val="20"/>
          <w:szCs w:val="20"/>
          <w:lang w:val="fr-CH"/>
        </w:rPr>
        <w:t xml:space="preserve"> </w:t>
      </w:r>
      <w:proofErr w:type="spellStart"/>
      <w:r w:rsidRPr="007271AB">
        <w:rPr>
          <w:rFonts w:ascii="Times New Roman" w:hAnsi="Times New Roman"/>
          <w:sz w:val="20"/>
          <w:szCs w:val="20"/>
          <w:lang w:val="fr-CH"/>
        </w:rPr>
        <w:t>aplicat</w:t>
      </w:r>
      <w:proofErr w:type="spellEnd"/>
      <w:r w:rsidRPr="007271AB">
        <w:rPr>
          <w:rFonts w:ascii="Times New Roman" w:hAnsi="Times New Roman"/>
          <w:sz w:val="20"/>
          <w:szCs w:val="20"/>
          <w:lang w:val="fr-CH"/>
        </w:rPr>
        <w:t xml:space="preserve"> la </w:t>
      </w:r>
      <w:proofErr w:type="spellStart"/>
      <w:r w:rsidRPr="007271AB">
        <w:rPr>
          <w:rFonts w:ascii="Times New Roman" w:hAnsi="Times New Roman"/>
          <w:sz w:val="20"/>
          <w:szCs w:val="20"/>
          <w:lang w:val="fr-CH"/>
        </w:rPr>
        <w:t>suma</w:t>
      </w:r>
      <w:proofErr w:type="spellEnd"/>
      <w:r w:rsidRPr="007271AB">
        <w:rPr>
          <w:rFonts w:ascii="Times New Roman" w:hAnsi="Times New Roman"/>
          <w:sz w:val="20"/>
          <w:szCs w:val="20"/>
          <w:lang w:val="fr-CH"/>
        </w:rPr>
        <w:t xml:space="preserve"> </w:t>
      </w:r>
      <w:proofErr w:type="spellStart"/>
      <w:r w:rsidRPr="007271AB">
        <w:rPr>
          <w:rFonts w:ascii="Times New Roman" w:hAnsi="Times New Roman"/>
          <w:sz w:val="20"/>
          <w:szCs w:val="20"/>
          <w:lang w:val="fr-CH"/>
        </w:rPr>
        <w:t>scadenta</w:t>
      </w:r>
      <w:proofErr w:type="spellEnd"/>
      <w:r w:rsidRPr="007271AB">
        <w:rPr>
          <w:rFonts w:ascii="Times New Roman" w:hAnsi="Times New Roman"/>
          <w:sz w:val="20"/>
          <w:szCs w:val="20"/>
          <w:lang w:val="fr-CH"/>
        </w:rPr>
        <w:t xml:space="preserve"> si </w:t>
      </w:r>
      <w:proofErr w:type="spellStart"/>
      <w:r w:rsidRPr="007271AB">
        <w:rPr>
          <w:rFonts w:ascii="Times New Roman" w:hAnsi="Times New Roman"/>
          <w:sz w:val="20"/>
          <w:szCs w:val="20"/>
          <w:lang w:val="fr-CH"/>
        </w:rPr>
        <w:t>neachitata</w:t>
      </w:r>
      <w:proofErr w:type="spellEnd"/>
      <w:r w:rsidRPr="007271AB">
        <w:rPr>
          <w:rFonts w:ascii="Times New Roman" w:hAnsi="Times New Roman"/>
          <w:sz w:val="20"/>
          <w:szCs w:val="20"/>
          <w:lang w:val="fr-CH"/>
        </w:rPr>
        <w:t>.</w:t>
      </w:r>
    </w:p>
    <w:p w:rsidR="006D4EA3" w:rsidRPr="007271AB" w:rsidRDefault="006D4EA3" w:rsidP="007271AB">
      <w:pPr>
        <w:pStyle w:val="ListParagraph"/>
        <w:numPr>
          <w:ilvl w:val="1"/>
          <w:numId w:val="4"/>
        </w:numPr>
        <w:spacing w:after="0" w:line="240" w:lineRule="auto"/>
        <w:ind w:left="-851" w:right="-896"/>
        <w:jc w:val="both"/>
        <w:rPr>
          <w:rFonts w:ascii="Times New Roman" w:eastAsia="Times New Roman" w:hAnsi="Times New Roman"/>
          <w:b/>
          <w:sz w:val="20"/>
          <w:szCs w:val="20"/>
          <w:lang w:eastAsia="ro-RO"/>
        </w:rPr>
      </w:pPr>
      <w:r w:rsidRPr="007271AB">
        <w:rPr>
          <w:rFonts w:ascii="Times New Roman" w:hAnsi="Times New Roman"/>
          <w:sz w:val="20"/>
          <w:szCs w:val="20"/>
        </w:rPr>
        <w:t xml:space="preserve"> Facturarea și plata serviciilor de călătorie interne se vor efectua în LEI.</w:t>
      </w:r>
    </w:p>
    <w:p w:rsidR="00FD1C75" w:rsidRPr="007271AB" w:rsidRDefault="006D4EA3" w:rsidP="007271AB">
      <w:pPr>
        <w:pStyle w:val="ListParagraph"/>
        <w:numPr>
          <w:ilvl w:val="1"/>
          <w:numId w:val="4"/>
        </w:numPr>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 Facturarea serviciilor de călătorie externe se va efectua în EURO, iar plata acestora se poate realiza într-o singură monedă, EURO sau în LEI la cursul de vânzare (casa de schimb) de inchidere (LAST) din ziua facturarii , comunicat de Alpha Bank, conform art. 290 alin. 2 Cod Fiscal.</w:t>
      </w:r>
    </w:p>
    <w:p w:rsidR="006D4EA3" w:rsidRPr="007271AB" w:rsidRDefault="006D4EA3" w:rsidP="007271AB">
      <w:pPr>
        <w:pStyle w:val="ListParagraph"/>
        <w:numPr>
          <w:ilvl w:val="1"/>
          <w:numId w:val="4"/>
        </w:numPr>
        <w:spacing w:after="0" w:line="240" w:lineRule="auto"/>
        <w:ind w:left="-851" w:right="-896"/>
        <w:jc w:val="both"/>
        <w:rPr>
          <w:rFonts w:ascii="Times New Roman" w:hAnsi="Times New Roman"/>
          <w:sz w:val="20"/>
          <w:szCs w:val="20"/>
        </w:rPr>
      </w:pPr>
      <w:r w:rsidRPr="007271AB">
        <w:rPr>
          <w:rFonts w:ascii="Times New Roman" w:hAnsi="Times New Roman"/>
          <w:sz w:val="20"/>
          <w:szCs w:val="20"/>
        </w:rPr>
        <w:t>Calatorul poate achita contravaloarea pachetului de servicii de calatorie achizitionat de la Agentie</w:t>
      </w:r>
      <w:r w:rsidR="00FD1C75" w:rsidRPr="007271AB">
        <w:rPr>
          <w:rFonts w:ascii="Times New Roman" w:hAnsi="Times New Roman"/>
          <w:sz w:val="20"/>
          <w:szCs w:val="20"/>
        </w:rPr>
        <w:t xml:space="preserve"> organizatoare</w:t>
      </w:r>
      <w:r w:rsidRPr="007271AB">
        <w:rPr>
          <w:rFonts w:ascii="Times New Roman" w:hAnsi="Times New Roman"/>
          <w:sz w:val="20"/>
          <w:szCs w:val="20"/>
        </w:rPr>
        <w:t>, intr-una dintre modalitatile urmatoare:</w:t>
      </w:r>
    </w:p>
    <w:p w:rsidR="000F6506" w:rsidRPr="007271AB" w:rsidRDefault="000F6506"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a) </w:t>
      </w:r>
      <w:r w:rsidR="006D4EA3" w:rsidRPr="007271AB">
        <w:rPr>
          <w:rFonts w:ascii="Times New Roman" w:hAnsi="Times New Roman"/>
          <w:sz w:val="20"/>
          <w:szCs w:val="20"/>
        </w:rPr>
        <w:t xml:space="preserve"> in numerar, prin depunere la ghiseul unitatilor bancare la care Agentia are conturi deschise,</w:t>
      </w:r>
    </w:p>
    <w:p w:rsidR="006D4EA3" w:rsidRPr="007271AB" w:rsidRDefault="000F6506"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b) </w:t>
      </w:r>
      <w:r w:rsidR="006D4EA3" w:rsidRPr="007271AB">
        <w:rPr>
          <w:rFonts w:ascii="Times New Roman" w:hAnsi="Times New Roman"/>
          <w:sz w:val="20"/>
          <w:szCs w:val="20"/>
        </w:rPr>
        <w:t xml:space="preserve"> in numerar la sediul Agentiei </w:t>
      </w:r>
    </w:p>
    <w:p w:rsidR="006D4EA3" w:rsidRPr="007271AB" w:rsidRDefault="000F6506"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c) </w:t>
      </w:r>
      <w:r w:rsidR="006D4EA3" w:rsidRPr="007271AB">
        <w:rPr>
          <w:rFonts w:ascii="Times New Roman" w:hAnsi="Times New Roman"/>
          <w:sz w:val="20"/>
          <w:szCs w:val="20"/>
        </w:rPr>
        <w:t xml:space="preserve"> prin transfer bancar in conturile Agentiei </w:t>
      </w:r>
    </w:p>
    <w:p w:rsidR="006D4EA3" w:rsidRPr="007271AB" w:rsidRDefault="006D4EA3" w:rsidP="007271AB">
      <w:pPr>
        <w:pStyle w:val="ListParagraph"/>
        <w:spacing w:after="0" w:line="240" w:lineRule="auto"/>
        <w:ind w:left="-851" w:right="-896"/>
        <w:jc w:val="both"/>
        <w:rPr>
          <w:rFonts w:ascii="Times New Roman" w:hAnsi="Times New Roman"/>
          <w:sz w:val="20"/>
          <w:szCs w:val="20"/>
        </w:rPr>
      </w:pPr>
      <w:r w:rsidRPr="007271AB">
        <w:rPr>
          <w:rFonts w:ascii="Times New Roman" w:hAnsi="Times New Roman"/>
          <w:sz w:val="20"/>
          <w:szCs w:val="20"/>
        </w:rPr>
        <w:t>Fiecare parte isi asuma, fara vreo pretentie imputabila celeilalte parti, comisioanele si spezele bancare practicare de catre institutia bancara cu care a ales sa colaboreze.</w:t>
      </w:r>
    </w:p>
    <w:p w:rsidR="00994BE6" w:rsidRPr="00994BE6" w:rsidRDefault="00FD1C75" w:rsidP="007271AB">
      <w:pPr>
        <w:pStyle w:val="ListParagraph"/>
        <w:numPr>
          <w:ilvl w:val="1"/>
          <w:numId w:val="4"/>
        </w:numPr>
        <w:spacing w:after="0" w:line="240" w:lineRule="auto"/>
        <w:ind w:left="-851" w:right="-896"/>
        <w:jc w:val="both"/>
        <w:rPr>
          <w:rFonts w:ascii="Times New Roman" w:hAnsi="Times New Roman"/>
          <w:sz w:val="20"/>
          <w:szCs w:val="20"/>
        </w:rPr>
      </w:pPr>
      <w:r w:rsidRPr="00994BE6">
        <w:rPr>
          <w:rFonts w:ascii="Times New Roman" w:hAnsi="Times New Roman"/>
          <w:sz w:val="20"/>
          <w:szCs w:val="20"/>
          <w:lang w:val="en-US"/>
        </w:rPr>
        <w:t xml:space="preserve">In </w:t>
      </w:r>
      <w:proofErr w:type="spellStart"/>
      <w:r w:rsidRPr="00994BE6">
        <w:rPr>
          <w:rFonts w:ascii="Times New Roman" w:hAnsi="Times New Roman"/>
          <w:sz w:val="20"/>
          <w:szCs w:val="20"/>
          <w:lang w:val="en-US"/>
        </w:rPr>
        <w:t>cazul</w:t>
      </w:r>
      <w:proofErr w:type="spellEnd"/>
      <w:r w:rsidRPr="00994BE6">
        <w:rPr>
          <w:rFonts w:ascii="Times New Roman" w:hAnsi="Times New Roman"/>
          <w:sz w:val="20"/>
          <w:szCs w:val="20"/>
          <w:lang w:val="en-US"/>
        </w:rPr>
        <w:t xml:space="preserve"> </w:t>
      </w:r>
      <w:proofErr w:type="spellStart"/>
      <w:r w:rsidRPr="00994BE6">
        <w:rPr>
          <w:rFonts w:ascii="Times New Roman" w:hAnsi="Times New Roman"/>
          <w:sz w:val="20"/>
          <w:szCs w:val="20"/>
          <w:lang w:val="en-US"/>
        </w:rPr>
        <w:t>nerespectarii</w:t>
      </w:r>
      <w:proofErr w:type="spellEnd"/>
      <w:r w:rsidRPr="00994BE6">
        <w:rPr>
          <w:rFonts w:ascii="Times New Roman" w:hAnsi="Times New Roman"/>
          <w:sz w:val="20"/>
          <w:szCs w:val="20"/>
          <w:lang w:val="en-US"/>
        </w:rPr>
        <w:t xml:space="preserve"> </w:t>
      </w:r>
      <w:proofErr w:type="spellStart"/>
      <w:r w:rsidRPr="00994BE6">
        <w:rPr>
          <w:rFonts w:ascii="Times New Roman" w:hAnsi="Times New Roman"/>
          <w:sz w:val="20"/>
          <w:szCs w:val="20"/>
          <w:lang w:val="en-US"/>
        </w:rPr>
        <w:t>termenelor</w:t>
      </w:r>
      <w:proofErr w:type="spellEnd"/>
      <w:r w:rsidRPr="00994BE6">
        <w:rPr>
          <w:rFonts w:ascii="Times New Roman" w:hAnsi="Times New Roman"/>
          <w:sz w:val="20"/>
          <w:szCs w:val="20"/>
          <w:lang w:val="en-US"/>
        </w:rPr>
        <w:t xml:space="preserve"> de </w:t>
      </w:r>
      <w:proofErr w:type="spellStart"/>
      <w:r w:rsidRPr="00994BE6">
        <w:rPr>
          <w:rFonts w:ascii="Times New Roman" w:hAnsi="Times New Roman"/>
          <w:sz w:val="20"/>
          <w:szCs w:val="20"/>
          <w:lang w:val="en-US"/>
        </w:rPr>
        <w:t>plata</w:t>
      </w:r>
      <w:proofErr w:type="spellEnd"/>
      <w:r w:rsidRPr="00994BE6">
        <w:rPr>
          <w:rFonts w:ascii="Times New Roman" w:hAnsi="Times New Roman"/>
          <w:sz w:val="20"/>
          <w:szCs w:val="20"/>
          <w:lang w:val="en-US"/>
        </w:rPr>
        <w:t xml:space="preserve"> </w:t>
      </w:r>
      <w:proofErr w:type="spellStart"/>
      <w:r w:rsidRPr="00994BE6">
        <w:rPr>
          <w:rFonts w:ascii="Times New Roman" w:hAnsi="Times New Roman"/>
          <w:sz w:val="20"/>
          <w:szCs w:val="20"/>
          <w:highlight w:val="cyan"/>
          <w:lang w:val="en-US"/>
        </w:rPr>
        <w:t>Agentia</w:t>
      </w:r>
      <w:proofErr w:type="spellEnd"/>
      <w:r w:rsidRPr="00994BE6">
        <w:rPr>
          <w:rFonts w:ascii="Times New Roman" w:hAnsi="Times New Roman"/>
          <w:sz w:val="20"/>
          <w:szCs w:val="20"/>
          <w:highlight w:val="cyan"/>
          <w:lang w:val="en-US"/>
        </w:rPr>
        <w:t xml:space="preserve"> </w:t>
      </w:r>
      <w:r w:rsidRPr="00994BE6">
        <w:rPr>
          <w:rFonts w:ascii="Times New Roman" w:hAnsi="Times New Roman"/>
          <w:sz w:val="20"/>
          <w:szCs w:val="20"/>
          <w:lang w:val="en-US"/>
        </w:rPr>
        <w:t xml:space="preserve">are </w:t>
      </w:r>
      <w:proofErr w:type="spellStart"/>
      <w:r w:rsidRPr="00994BE6">
        <w:rPr>
          <w:rFonts w:ascii="Times New Roman" w:hAnsi="Times New Roman"/>
          <w:sz w:val="20"/>
          <w:szCs w:val="20"/>
          <w:lang w:val="en-US"/>
        </w:rPr>
        <w:t>dreptul</w:t>
      </w:r>
      <w:proofErr w:type="spellEnd"/>
      <w:r w:rsidRPr="00994BE6">
        <w:rPr>
          <w:rFonts w:ascii="Times New Roman" w:hAnsi="Times New Roman"/>
          <w:sz w:val="20"/>
          <w:szCs w:val="20"/>
          <w:lang w:val="en-US"/>
        </w:rPr>
        <w:t xml:space="preserve"> de </w:t>
      </w:r>
      <w:proofErr w:type="gramStart"/>
      <w:r w:rsidRPr="00994BE6">
        <w:rPr>
          <w:rFonts w:ascii="Times New Roman" w:hAnsi="Times New Roman"/>
          <w:sz w:val="20"/>
          <w:szCs w:val="20"/>
          <w:lang w:val="en-US"/>
        </w:rPr>
        <w:t>a</w:t>
      </w:r>
      <w:proofErr w:type="gramEnd"/>
      <w:r w:rsidRPr="00994BE6">
        <w:rPr>
          <w:rFonts w:ascii="Times New Roman" w:hAnsi="Times New Roman"/>
          <w:sz w:val="20"/>
          <w:szCs w:val="20"/>
          <w:lang w:val="en-US"/>
        </w:rPr>
        <w:t xml:space="preserve"> </w:t>
      </w:r>
      <w:proofErr w:type="spellStart"/>
      <w:r w:rsidRPr="00994BE6">
        <w:rPr>
          <w:rFonts w:ascii="Times New Roman" w:hAnsi="Times New Roman"/>
          <w:sz w:val="20"/>
          <w:szCs w:val="20"/>
          <w:lang w:val="en-US"/>
        </w:rPr>
        <w:t>anula</w:t>
      </w:r>
      <w:proofErr w:type="spellEnd"/>
      <w:r w:rsidRPr="00994BE6">
        <w:rPr>
          <w:rFonts w:ascii="Times New Roman" w:hAnsi="Times New Roman"/>
          <w:sz w:val="20"/>
          <w:szCs w:val="20"/>
          <w:lang w:val="en-US"/>
        </w:rPr>
        <w:t xml:space="preserve"> </w:t>
      </w:r>
      <w:proofErr w:type="spellStart"/>
      <w:r w:rsidRPr="00994BE6">
        <w:rPr>
          <w:rFonts w:ascii="Times New Roman" w:hAnsi="Times New Roman"/>
          <w:sz w:val="20"/>
          <w:szCs w:val="20"/>
          <w:lang w:val="en-US"/>
        </w:rPr>
        <w:t>rezervarea</w:t>
      </w:r>
      <w:proofErr w:type="spellEnd"/>
      <w:r w:rsidRPr="00994BE6">
        <w:rPr>
          <w:rFonts w:ascii="Times New Roman" w:hAnsi="Times New Roman"/>
          <w:sz w:val="20"/>
          <w:szCs w:val="20"/>
          <w:lang w:val="en-US"/>
        </w:rPr>
        <w:t xml:space="preserve">. </w:t>
      </w:r>
      <w:proofErr w:type="spellStart"/>
      <w:r w:rsidRPr="00994BE6">
        <w:rPr>
          <w:rFonts w:ascii="Times New Roman" w:hAnsi="Times New Roman"/>
          <w:sz w:val="20"/>
          <w:szCs w:val="20"/>
          <w:lang w:val="fr-CH"/>
        </w:rPr>
        <w:t>Calatorul</w:t>
      </w:r>
      <w:proofErr w:type="spellEnd"/>
      <w:r w:rsidRPr="00994BE6">
        <w:rPr>
          <w:rFonts w:ascii="Times New Roman" w:hAnsi="Times New Roman"/>
          <w:sz w:val="20"/>
          <w:szCs w:val="20"/>
          <w:lang w:val="fr-CH"/>
        </w:rPr>
        <w:t xml:space="preserve"> </w:t>
      </w:r>
      <w:proofErr w:type="spellStart"/>
      <w:r w:rsidRPr="00994BE6">
        <w:rPr>
          <w:rFonts w:ascii="Times New Roman" w:hAnsi="Times New Roman"/>
          <w:sz w:val="20"/>
          <w:szCs w:val="20"/>
          <w:lang w:val="fr-CH"/>
        </w:rPr>
        <w:t>declara</w:t>
      </w:r>
      <w:proofErr w:type="spellEnd"/>
      <w:r w:rsidRPr="00994BE6">
        <w:rPr>
          <w:rFonts w:ascii="Times New Roman" w:hAnsi="Times New Roman"/>
          <w:sz w:val="20"/>
          <w:szCs w:val="20"/>
          <w:lang w:val="fr-CH"/>
        </w:rPr>
        <w:t xml:space="preserve"> ca a </w:t>
      </w:r>
      <w:proofErr w:type="spellStart"/>
      <w:r w:rsidRPr="00994BE6">
        <w:rPr>
          <w:rFonts w:ascii="Times New Roman" w:hAnsi="Times New Roman"/>
          <w:sz w:val="20"/>
          <w:szCs w:val="20"/>
          <w:lang w:val="fr-CH"/>
        </w:rPr>
        <w:t>luat</w:t>
      </w:r>
      <w:proofErr w:type="spellEnd"/>
      <w:r w:rsidRPr="00994BE6">
        <w:rPr>
          <w:rFonts w:ascii="Times New Roman" w:hAnsi="Times New Roman"/>
          <w:sz w:val="20"/>
          <w:szCs w:val="20"/>
          <w:lang w:val="fr-CH"/>
        </w:rPr>
        <w:t xml:space="preserve"> </w:t>
      </w:r>
      <w:proofErr w:type="spellStart"/>
      <w:r w:rsidRPr="00994BE6">
        <w:rPr>
          <w:rFonts w:ascii="Times New Roman" w:hAnsi="Times New Roman"/>
          <w:sz w:val="20"/>
          <w:szCs w:val="20"/>
          <w:lang w:val="fr-CH"/>
        </w:rPr>
        <w:t>cunostinta</w:t>
      </w:r>
      <w:proofErr w:type="spellEnd"/>
      <w:r w:rsidRPr="00994BE6">
        <w:rPr>
          <w:rFonts w:ascii="Times New Roman" w:hAnsi="Times New Roman"/>
          <w:sz w:val="20"/>
          <w:szCs w:val="20"/>
          <w:lang w:val="fr-CH"/>
        </w:rPr>
        <w:t xml:space="preserve"> de </w:t>
      </w:r>
      <w:proofErr w:type="spellStart"/>
      <w:r w:rsidRPr="00994BE6">
        <w:rPr>
          <w:rFonts w:ascii="Times New Roman" w:hAnsi="Times New Roman"/>
          <w:sz w:val="20"/>
          <w:szCs w:val="20"/>
          <w:lang w:val="fr-CH"/>
        </w:rPr>
        <w:t>prevederile</w:t>
      </w:r>
      <w:proofErr w:type="spellEnd"/>
      <w:r w:rsidRPr="00994BE6">
        <w:rPr>
          <w:rFonts w:ascii="Times New Roman" w:hAnsi="Times New Roman"/>
          <w:sz w:val="20"/>
          <w:szCs w:val="20"/>
          <w:lang w:val="fr-CH"/>
        </w:rPr>
        <w:t xml:space="preserve"> </w:t>
      </w:r>
      <w:proofErr w:type="spellStart"/>
      <w:r w:rsidRPr="00994BE6">
        <w:rPr>
          <w:rFonts w:ascii="Times New Roman" w:hAnsi="Times New Roman"/>
          <w:sz w:val="20"/>
          <w:szCs w:val="20"/>
          <w:lang w:val="fr-CH"/>
        </w:rPr>
        <w:t>prezentei</w:t>
      </w:r>
      <w:proofErr w:type="spellEnd"/>
      <w:r w:rsidRPr="00994BE6">
        <w:rPr>
          <w:rFonts w:ascii="Times New Roman" w:hAnsi="Times New Roman"/>
          <w:sz w:val="20"/>
          <w:szCs w:val="20"/>
          <w:lang w:val="fr-CH"/>
        </w:rPr>
        <w:t xml:space="preserve"> </w:t>
      </w:r>
      <w:proofErr w:type="spellStart"/>
      <w:r w:rsidRPr="00994BE6">
        <w:rPr>
          <w:rFonts w:ascii="Times New Roman" w:hAnsi="Times New Roman"/>
          <w:sz w:val="20"/>
          <w:szCs w:val="20"/>
          <w:lang w:val="fr-CH"/>
        </w:rPr>
        <w:t>clauze</w:t>
      </w:r>
      <w:proofErr w:type="spellEnd"/>
      <w:r w:rsidRPr="00994BE6">
        <w:rPr>
          <w:rFonts w:ascii="Times New Roman" w:hAnsi="Times New Roman"/>
          <w:sz w:val="20"/>
          <w:szCs w:val="20"/>
          <w:lang w:val="fr-CH"/>
        </w:rPr>
        <w:t xml:space="preserve">, </w:t>
      </w:r>
      <w:proofErr w:type="spellStart"/>
      <w:r w:rsidRPr="00994BE6">
        <w:rPr>
          <w:rFonts w:ascii="Times New Roman" w:hAnsi="Times New Roman"/>
          <w:sz w:val="20"/>
          <w:szCs w:val="20"/>
          <w:lang w:val="fr-CH"/>
        </w:rPr>
        <w:t>cu</w:t>
      </w:r>
      <w:proofErr w:type="spellEnd"/>
      <w:r w:rsidRPr="00994BE6">
        <w:rPr>
          <w:rFonts w:ascii="Times New Roman" w:hAnsi="Times New Roman"/>
          <w:sz w:val="20"/>
          <w:szCs w:val="20"/>
          <w:lang w:val="fr-CH"/>
        </w:rPr>
        <w:t xml:space="preserve"> al </w:t>
      </w:r>
      <w:proofErr w:type="spellStart"/>
      <w:r w:rsidRPr="00994BE6">
        <w:rPr>
          <w:rFonts w:ascii="Times New Roman" w:hAnsi="Times New Roman"/>
          <w:sz w:val="20"/>
          <w:szCs w:val="20"/>
          <w:lang w:val="fr-CH"/>
        </w:rPr>
        <w:t>carui</w:t>
      </w:r>
      <w:proofErr w:type="spellEnd"/>
      <w:r w:rsidRPr="00994BE6">
        <w:rPr>
          <w:rFonts w:ascii="Times New Roman" w:hAnsi="Times New Roman"/>
          <w:sz w:val="20"/>
          <w:szCs w:val="20"/>
          <w:lang w:val="fr-CH"/>
        </w:rPr>
        <w:t xml:space="preserve"> </w:t>
      </w:r>
      <w:proofErr w:type="spellStart"/>
      <w:r w:rsidRPr="00994BE6">
        <w:rPr>
          <w:rFonts w:ascii="Times New Roman" w:hAnsi="Times New Roman"/>
          <w:sz w:val="20"/>
          <w:szCs w:val="20"/>
          <w:lang w:val="fr-CH"/>
        </w:rPr>
        <w:t>continut</w:t>
      </w:r>
      <w:proofErr w:type="spellEnd"/>
      <w:r w:rsidRPr="00994BE6">
        <w:rPr>
          <w:rFonts w:ascii="Times New Roman" w:hAnsi="Times New Roman"/>
          <w:sz w:val="20"/>
          <w:szCs w:val="20"/>
          <w:lang w:val="fr-CH"/>
        </w:rPr>
        <w:t xml:space="preserve"> este </w:t>
      </w:r>
      <w:proofErr w:type="gramStart"/>
      <w:r w:rsidRPr="00994BE6">
        <w:rPr>
          <w:rFonts w:ascii="Times New Roman" w:hAnsi="Times New Roman"/>
          <w:sz w:val="20"/>
          <w:szCs w:val="20"/>
          <w:lang w:val="fr-CH"/>
        </w:rPr>
        <w:t xml:space="preserve">de </w:t>
      </w:r>
      <w:proofErr w:type="spellStart"/>
      <w:r w:rsidRPr="00994BE6">
        <w:rPr>
          <w:rFonts w:ascii="Times New Roman" w:hAnsi="Times New Roman"/>
          <w:sz w:val="20"/>
          <w:szCs w:val="20"/>
          <w:lang w:val="fr-CH"/>
        </w:rPr>
        <w:t>acord</w:t>
      </w:r>
      <w:proofErr w:type="spellEnd"/>
      <w:proofErr w:type="gramEnd"/>
      <w:r w:rsidRPr="00994BE6">
        <w:rPr>
          <w:rFonts w:ascii="Times New Roman" w:hAnsi="Times New Roman"/>
          <w:sz w:val="20"/>
          <w:szCs w:val="20"/>
          <w:lang w:val="fr-CH"/>
        </w:rPr>
        <w:t>.</w:t>
      </w:r>
    </w:p>
    <w:p w:rsidR="00FD1C75" w:rsidRPr="00994BE6" w:rsidRDefault="00FD1C75" w:rsidP="007271AB">
      <w:pPr>
        <w:pStyle w:val="ListParagraph"/>
        <w:numPr>
          <w:ilvl w:val="1"/>
          <w:numId w:val="4"/>
        </w:numPr>
        <w:spacing w:after="0" w:line="240" w:lineRule="auto"/>
        <w:ind w:left="-851" w:right="-896"/>
        <w:jc w:val="both"/>
        <w:rPr>
          <w:rFonts w:ascii="Times New Roman" w:hAnsi="Times New Roman"/>
          <w:sz w:val="20"/>
          <w:szCs w:val="20"/>
        </w:rPr>
      </w:pPr>
      <w:r w:rsidRPr="00994BE6">
        <w:rPr>
          <w:rFonts w:ascii="Times New Roman" w:hAnsi="Times New Roman"/>
          <w:sz w:val="20"/>
          <w:szCs w:val="20"/>
        </w:rPr>
        <w:t xml:space="preserve">Pretul pachetului de servicii de calatorie poate fi marit </w:t>
      </w:r>
      <w:r w:rsidRPr="00994BE6">
        <w:rPr>
          <w:rFonts w:ascii="Times New Roman" w:hAnsi="Times New Roman"/>
          <w:sz w:val="20"/>
          <w:szCs w:val="20"/>
          <w:lang w:val="x-none"/>
        </w:rPr>
        <w:t>ca o</w:t>
      </w:r>
      <w:r w:rsidRPr="00994BE6">
        <w:rPr>
          <w:rFonts w:ascii="Times New Roman" w:hAnsi="Times New Roman"/>
          <w:sz w:val="20"/>
          <w:szCs w:val="20"/>
        </w:rPr>
        <w:t xml:space="preserve"> </w:t>
      </w:r>
      <w:proofErr w:type="spellStart"/>
      <w:r w:rsidRPr="00994BE6">
        <w:rPr>
          <w:rFonts w:ascii="Times New Roman" w:hAnsi="Times New Roman"/>
          <w:sz w:val="20"/>
          <w:szCs w:val="20"/>
          <w:lang w:val="x-none"/>
        </w:rPr>
        <w:t>consecinţă</w:t>
      </w:r>
      <w:proofErr w:type="spellEnd"/>
      <w:r w:rsidRPr="00994BE6">
        <w:rPr>
          <w:rFonts w:ascii="Times New Roman" w:hAnsi="Times New Roman"/>
          <w:sz w:val="20"/>
          <w:szCs w:val="20"/>
          <w:lang w:val="x-none"/>
        </w:rPr>
        <w:t xml:space="preserve"> </w:t>
      </w:r>
      <w:proofErr w:type="spellStart"/>
      <w:r w:rsidRPr="00994BE6">
        <w:rPr>
          <w:rFonts w:ascii="Times New Roman" w:hAnsi="Times New Roman"/>
          <w:sz w:val="20"/>
          <w:szCs w:val="20"/>
          <w:lang w:val="x-none"/>
        </w:rPr>
        <w:t>directă</w:t>
      </w:r>
      <w:proofErr w:type="spellEnd"/>
      <w:r w:rsidRPr="00994BE6">
        <w:rPr>
          <w:rFonts w:ascii="Times New Roman" w:hAnsi="Times New Roman"/>
          <w:sz w:val="20"/>
          <w:szCs w:val="20"/>
          <w:lang w:val="x-none"/>
        </w:rPr>
        <w:t xml:space="preserve"> a </w:t>
      </w:r>
      <w:proofErr w:type="spellStart"/>
      <w:r w:rsidRPr="00994BE6">
        <w:rPr>
          <w:rFonts w:ascii="Times New Roman" w:hAnsi="Times New Roman"/>
          <w:sz w:val="20"/>
          <w:szCs w:val="20"/>
          <w:lang w:val="x-none"/>
        </w:rPr>
        <w:t>schimbărilor</w:t>
      </w:r>
      <w:proofErr w:type="spellEnd"/>
      <w:r w:rsidRPr="00994BE6">
        <w:rPr>
          <w:rFonts w:ascii="Times New Roman" w:hAnsi="Times New Roman"/>
          <w:sz w:val="20"/>
          <w:szCs w:val="20"/>
          <w:lang w:val="x-none"/>
        </w:rPr>
        <w:t xml:space="preserve"> legate de </w:t>
      </w:r>
      <w:proofErr w:type="spellStart"/>
      <w:r w:rsidRPr="00994BE6">
        <w:rPr>
          <w:rFonts w:ascii="Times New Roman" w:hAnsi="Times New Roman"/>
          <w:sz w:val="20"/>
          <w:szCs w:val="20"/>
          <w:lang w:val="x-none"/>
        </w:rPr>
        <w:t>cel</w:t>
      </w:r>
      <w:proofErr w:type="spellEnd"/>
      <w:r w:rsidRPr="00994BE6">
        <w:rPr>
          <w:rFonts w:ascii="Times New Roman" w:hAnsi="Times New Roman"/>
          <w:sz w:val="20"/>
          <w:szCs w:val="20"/>
          <w:lang w:val="x-none"/>
        </w:rPr>
        <w:t xml:space="preserve"> </w:t>
      </w:r>
      <w:proofErr w:type="spellStart"/>
      <w:r w:rsidRPr="00994BE6">
        <w:rPr>
          <w:rFonts w:ascii="Times New Roman" w:hAnsi="Times New Roman"/>
          <w:sz w:val="20"/>
          <w:szCs w:val="20"/>
          <w:lang w:val="x-none"/>
        </w:rPr>
        <w:t>puţin</w:t>
      </w:r>
      <w:proofErr w:type="spellEnd"/>
      <w:r w:rsidRPr="00994BE6">
        <w:rPr>
          <w:rFonts w:ascii="Times New Roman" w:hAnsi="Times New Roman"/>
          <w:sz w:val="20"/>
          <w:szCs w:val="20"/>
          <w:lang w:val="x-none"/>
        </w:rPr>
        <w:t xml:space="preserve"> </w:t>
      </w:r>
      <w:proofErr w:type="spellStart"/>
      <w:r w:rsidRPr="00994BE6">
        <w:rPr>
          <w:rFonts w:ascii="Times New Roman" w:hAnsi="Times New Roman"/>
          <w:sz w:val="20"/>
          <w:szCs w:val="20"/>
          <w:lang w:val="x-none"/>
        </w:rPr>
        <w:t>unul</w:t>
      </w:r>
      <w:proofErr w:type="spellEnd"/>
      <w:r w:rsidRPr="00994BE6">
        <w:rPr>
          <w:rFonts w:ascii="Times New Roman" w:hAnsi="Times New Roman"/>
          <w:sz w:val="20"/>
          <w:szCs w:val="20"/>
          <w:lang w:val="x-none"/>
        </w:rPr>
        <w:t xml:space="preserve"> </w:t>
      </w:r>
      <w:proofErr w:type="spellStart"/>
      <w:r w:rsidRPr="00994BE6">
        <w:rPr>
          <w:rFonts w:ascii="Times New Roman" w:hAnsi="Times New Roman"/>
          <w:sz w:val="20"/>
          <w:szCs w:val="20"/>
          <w:lang w:val="x-none"/>
        </w:rPr>
        <w:t>dintre</w:t>
      </w:r>
      <w:proofErr w:type="spellEnd"/>
      <w:r w:rsidRPr="00994BE6">
        <w:rPr>
          <w:rFonts w:ascii="Times New Roman" w:hAnsi="Times New Roman"/>
          <w:sz w:val="20"/>
          <w:szCs w:val="20"/>
          <w:lang w:val="x-none"/>
        </w:rPr>
        <w:t xml:space="preserve"> </w:t>
      </w:r>
      <w:proofErr w:type="spellStart"/>
      <w:r w:rsidRPr="00994BE6">
        <w:rPr>
          <w:rFonts w:ascii="Times New Roman" w:hAnsi="Times New Roman"/>
          <w:sz w:val="20"/>
          <w:szCs w:val="20"/>
          <w:lang w:val="x-none"/>
        </w:rPr>
        <w:t>următoarele</w:t>
      </w:r>
      <w:proofErr w:type="spellEnd"/>
      <w:r w:rsidRPr="00994BE6">
        <w:rPr>
          <w:rFonts w:ascii="Times New Roman" w:hAnsi="Times New Roman"/>
          <w:sz w:val="20"/>
          <w:szCs w:val="20"/>
          <w:lang w:val="x-none"/>
        </w:rPr>
        <w:t xml:space="preserve"> </w:t>
      </w:r>
      <w:proofErr w:type="spellStart"/>
      <w:r w:rsidRPr="00994BE6">
        <w:rPr>
          <w:rFonts w:ascii="Times New Roman" w:hAnsi="Times New Roman"/>
          <w:sz w:val="20"/>
          <w:szCs w:val="20"/>
          <w:lang w:val="x-none"/>
        </w:rPr>
        <w:t>aspecte</w:t>
      </w:r>
      <w:proofErr w:type="spellEnd"/>
      <w:r w:rsidRPr="00994BE6">
        <w:rPr>
          <w:rFonts w:ascii="Times New Roman" w:hAnsi="Times New Roman"/>
          <w:sz w:val="20"/>
          <w:szCs w:val="20"/>
          <w:lang w:val="x-none"/>
        </w:rPr>
        <w:t>:</w:t>
      </w:r>
    </w:p>
    <w:p w:rsidR="00FD1C75" w:rsidRPr="007271AB" w:rsidRDefault="00FD1C75" w:rsidP="007271AB">
      <w:pPr>
        <w:spacing w:after="0" w:line="240" w:lineRule="auto"/>
        <w:ind w:left="-851" w:right="-896"/>
        <w:jc w:val="both"/>
        <w:rPr>
          <w:rFonts w:ascii="Times New Roman" w:hAnsi="Times New Roman"/>
          <w:sz w:val="20"/>
          <w:szCs w:val="20"/>
        </w:rPr>
      </w:pPr>
      <w:r w:rsidRPr="007271AB">
        <w:rPr>
          <w:rFonts w:ascii="Times New Roman" w:hAnsi="Times New Roman"/>
          <w:sz w:val="20"/>
          <w:szCs w:val="20"/>
          <w:lang w:val="x-none"/>
        </w:rPr>
        <w:t>a)</w:t>
      </w:r>
      <w:r w:rsidRPr="007271AB">
        <w:rPr>
          <w:rFonts w:ascii="Times New Roman" w:hAnsi="Times New Roman"/>
          <w:sz w:val="20"/>
          <w:szCs w:val="20"/>
        </w:rPr>
        <w:t xml:space="preserve"> </w:t>
      </w:r>
      <w:proofErr w:type="spellStart"/>
      <w:r w:rsidRPr="007271AB">
        <w:rPr>
          <w:rFonts w:ascii="Times New Roman" w:hAnsi="Times New Roman"/>
          <w:sz w:val="20"/>
          <w:szCs w:val="20"/>
          <w:lang w:val="x-none"/>
        </w:rPr>
        <w:t>preţul</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transportului</w:t>
      </w:r>
      <w:proofErr w:type="spellEnd"/>
      <w:r w:rsidRPr="007271AB">
        <w:rPr>
          <w:rFonts w:ascii="Times New Roman" w:hAnsi="Times New Roman"/>
          <w:sz w:val="20"/>
          <w:szCs w:val="20"/>
          <w:lang w:val="x-none"/>
        </w:rPr>
        <w:t xml:space="preserve"> de </w:t>
      </w:r>
      <w:proofErr w:type="spellStart"/>
      <w:r w:rsidRPr="007271AB">
        <w:rPr>
          <w:rFonts w:ascii="Times New Roman" w:hAnsi="Times New Roman"/>
          <w:sz w:val="20"/>
          <w:szCs w:val="20"/>
          <w:lang w:val="x-none"/>
        </w:rPr>
        <w:t>pasageri</w:t>
      </w:r>
      <w:proofErr w:type="spellEnd"/>
      <w:r w:rsidRPr="007271AB">
        <w:rPr>
          <w:rFonts w:ascii="Times New Roman" w:hAnsi="Times New Roman"/>
          <w:sz w:val="20"/>
          <w:szCs w:val="20"/>
          <w:lang w:val="x-none"/>
        </w:rPr>
        <w:t xml:space="preserve"> care </w:t>
      </w:r>
      <w:proofErr w:type="spellStart"/>
      <w:r w:rsidRPr="007271AB">
        <w:rPr>
          <w:rFonts w:ascii="Times New Roman" w:hAnsi="Times New Roman"/>
          <w:sz w:val="20"/>
          <w:szCs w:val="20"/>
          <w:lang w:val="x-none"/>
        </w:rPr>
        <w:t>rezultă</w:t>
      </w:r>
      <w:proofErr w:type="spellEnd"/>
      <w:r w:rsidRPr="007271AB">
        <w:rPr>
          <w:rFonts w:ascii="Times New Roman" w:hAnsi="Times New Roman"/>
          <w:sz w:val="20"/>
          <w:szCs w:val="20"/>
          <w:lang w:val="x-none"/>
        </w:rPr>
        <w:t xml:space="preserve"> din </w:t>
      </w:r>
      <w:proofErr w:type="spellStart"/>
      <w:r w:rsidRPr="007271AB">
        <w:rPr>
          <w:rFonts w:ascii="Times New Roman" w:hAnsi="Times New Roman"/>
          <w:sz w:val="20"/>
          <w:szCs w:val="20"/>
          <w:lang w:val="x-none"/>
        </w:rPr>
        <w:t>costul</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carburanţilor</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sau</w:t>
      </w:r>
      <w:proofErr w:type="spellEnd"/>
      <w:r w:rsidRPr="007271AB">
        <w:rPr>
          <w:rFonts w:ascii="Times New Roman" w:hAnsi="Times New Roman"/>
          <w:sz w:val="20"/>
          <w:szCs w:val="20"/>
          <w:lang w:val="x-none"/>
        </w:rPr>
        <w:t xml:space="preserve"> al </w:t>
      </w:r>
      <w:proofErr w:type="spellStart"/>
      <w:r w:rsidRPr="007271AB">
        <w:rPr>
          <w:rFonts w:ascii="Times New Roman" w:hAnsi="Times New Roman"/>
          <w:sz w:val="20"/>
          <w:szCs w:val="20"/>
          <w:lang w:val="x-none"/>
        </w:rPr>
        <w:t>altor</w:t>
      </w:r>
      <w:proofErr w:type="spellEnd"/>
      <w:r w:rsidRPr="007271AB">
        <w:rPr>
          <w:rFonts w:ascii="Times New Roman" w:hAnsi="Times New Roman"/>
          <w:sz w:val="20"/>
          <w:szCs w:val="20"/>
        </w:rPr>
        <w:t xml:space="preserve"> </w:t>
      </w:r>
      <w:proofErr w:type="spellStart"/>
      <w:r w:rsidRPr="007271AB">
        <w:rPr>
          <w:rFonts w:ascii="Times New Roman" w:hAnsi="Times New Roman"/>
          <w:sz w:val="20"/>
          <w:szCs w:val="20"/>
          <w:lang w:val="x-none"/>
        </w:rPr>
        <w:t>surse</w:t>
      </w:r>
      <w:proofErr w:type="spellEnd"/>
      <w:r w:rsidRPr="007271AB">
        <w:rPr>
          <w:rFonts w:ascii="Times New Roman" w:hAnsi="Times New Roman"/>
          <w:sz w:val="20"/>
          <w:szCs w:val="20"/>
          <w:lang w:val="x-none"/>
        </w:rPr>
        <w:t xml:space="preserve"> de </w:t>
      </w:r>
      <w:proofErr w:type="spellStart"/>
      <w:r w:rsidRPr="007271AB">
        <w:rPr>
          <w:rFonts w:ascii="Times New Roman" w:hAnsi="Times New Roman"/>
          <w:sz w:val="20"/>
          <w:szCs w:val="20"/>
          <w:lang w:val="x-none"/>
        </w:rPr>
        <w:t>energie</w:t>
      </w:r>
      <w:proofErr w:type="spellEnd"/>
      <w:r w:rsidRPr="007271AB">
        <w:rPr>
          <w:rFonts w:ascii="Times New Roman" w:hAnsi="Times New Roman"/>
          <w:sz w:val="20"/>
          <w:szCs w:val="20"/>
          <w:lang w:val="x-none"/>
        </w:rPr>
        <w:t>;</w:t>
      </w:r>
    </w:p>
    <w:p w:rsidR="00FD1C75" w:rsidRPr="007271AB" w:rsidRDefault="00FD1C75" w:rsidP="007271AB">
      <w:pPr>
        <w:spacing w:after="0" w:line="240" w:lineRule="auto"/>
        <w:ind w:left="-851" w:right="-896"/>
        <w:jc w:val="both"/>
        <w:rPr>
          <w:rFonts w:ascii="Times New Roman" w:hAnsi="Times New Roman"/>
          <w:sz w:val="20"/>
          <w:szCs w:val="20"/>
        </w:rPr>
      </w:pPr>
      <w:r w:rsidRPr="007271AB">
        <w:rPr>
          <w:rFonts w:ascii="Times New Roman" w:hAnsi="Times New Roman"/>
          <w:sz w:val="20"/>
          <w:szCs w:val="20"/>
          <w:lang w:val="x-none"/>
        </w:rPr>
        <w:t>b)</w:t>
      </w:r>
      <w:r w:rsidRPr="007271AB">
        <w:rPr>
          <w:rFonts w:ascii="Times New Roman" w:hAnsi="Times New Roman"/>
          <w:sz w:val="20"/>
          <w:szCs w:val="20"/>
        </w:rPr>
        <w:t xml:space="preserve"> </w:t>
      </w:r>
      <w:proofErr w:type="spellStart"/>
      <w:r w:rsidRPr="007271AB">
        <w:rPr>
          <w:rFonts w:ascii="Times New Roman" w:hAnsi="Times New Roman"/>
          <w:sz w:val="20"/>
          <w:szCs w:val="20"/>
          <w:lang w:val="x-none"/>
        </w:rPr>
        <w:t>nivelul</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taxelor</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sau</w:t>
      </w:r>
      <w:proofErr w:type="spellEnd"/>
      <w:r w:rsidRPr="007271AB">
        <w:rPr>
          <w:rFonts w:ascii="Times New Roman" w:hAnsi="Times New Roman"/>
          <w:sz w:val="20"/>
          <w:szCs w:val="20"/>
          <w:lang w:val="x-none"/>
        </w:rPr>
        <w:t xml:space="preserve"> al </w:t>
      </w:r>
      <w:proofErr w:type="spellStart"/>
      <w:r w:rsidRPr="007271AB">
        <w:rPr>
          <w:rFonts w:ascii="Times New Roman" w:hAnsi="Times New Roman"/>
          <w:sz w:val="20"/>
          <w:szCs w:val="20"/>
          <w:lang w:val="x-none"/>
        </w:rPr>
        <w:t>comisioanelor</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aplicabile</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serviciilor</w:t>
      </w:r>
      <w:proofErr w:type="spellEnd"/>
      <w:r w:rsidRPr="007271AB">
        <w:rPr>
          <w:rFonts w:ascii="Times New Roman" w:hAnsi="Times New Roman"/>
          <w:sz w:val="20"/>
          <w:szCs w:val="20"/>
          <w:lang w:val="x-none"/>
        </w:rPr>
        <w:t xml:space="preserve"> de </w:t>
      </w:r>
      <w:proofErr w:type="spellStart"/>
      <w:r w:rsidRPr="007271AB">
        <w:rPr>
          <w:rFonts w:ascii="Times New Roman" w:hAnsi="Times New Roman"/>
          <w:sz w:val="20"/>
          <w:szCs w:val="20"/>
          <w:lang w:val="x-none"/>
        </w:rPr>
        <w:t>călătorie</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incluse</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în</w:t>
      </w:r>
      <w:proofErr w:type="spellEnd"/>
      <w:r w:rsidRPr="007271AB">
        <w:rPr>
          <w:rFonts w:ascii="Times New Roman" w:hAnsi="Times New Roman"/>
          <w:sz w:val="20"/>
          <w:szCs w:val="20"/>
        </w:rPr>
        <w:t xml:space="preserve"> </w:t>
      </w:r>
      <w:r w:rsidRPr="007271AB">
        <w:rPr>
          <w:rFonts w:ascii="Times New Roman" w:hAnsi="Times New Roman"/>
          <w:sz w:val="20"/>
          <w:szCs w:val="20"/>
          <w:lang w:val="x-none"/>
        </w:rPr>
        <w:t xml:space="preserve">contract, </w:t>
      </w:r>
      <w:proofErr w:type="spellStart"/>
      <w:r w:rsidRPr="007271AB">
        <w:rPr>
          <w:rFonts w:ascii="Times New Roman" w:hAnsi="Times New Roman"/>
          <w:sz w:val="20"/>
          <w:szCs w:val="20"/>
          <w:lang w:val="x-none"/>
        </w:rPr>
        <w:t>impuse</w:t>
      </w:r>
      <w:proofErr w:type="spellEnd"/>
      <w:r w:rsidRPr="007271AB">
        <w:rPr>
          <w:rFonts w:ascii="Times New Roman" w:hAnsi="Times New Roman"/>
          <w:sz w:val="20"/>
          <w:szCs w:val="20"/>
          <w:lang w:val="x-none"/>
        </w:rPr>
        <w:t xml:space="preserve"> de </w:t>
      </w:r>
      <w:proofErr w:type="spellStart"/>
      <w:r w:rsidRPr="007271AB">
        <w:rPr>
          <w:rFonts w:ascii="Times New Roman" w:hAnsi="Times New Roman"/>
          <w:sz w:val="20"/>
          <w:szCs w:val="20"/>
          <w:lang w:val="x-none"/>
        </w:rPr>
        <w:t>părţi</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terţe</w:t>
      </w:r>
      <w:proofErr w:type="spellEnd"/>
      <w:r w:rsidRPr="007271AB">
        <w:rPr>
          <w:rFonts w:ascii="Times New Roman" w:hAnsi="Times New Roman"/>
          <w:sz w:val="20"/>
          <w:szCs w:val="20"/>
          <w:lang w:val="x-none"/>
        </w:rPr>
        <w:t xml:space="preserve"> care nu </w:t>
      </w:r>
      <w:proofErr w:type="spellStart"/>
      <w:r w:rsidRPr="007271AB">
        <w:rPr>
          <w:rFonts w:ascii="Times New Roman" w:hAnsi="Times New Roman"/>
          <w:sz w:val="20"/>
          <w:szCs w:val="20"/>
          <w:lang w:val="x-none"/>
        </w:rPr>
        <w:t>sunt</w:t>
      </w:r>
      <w:proofErr w:type="spellEnd"/>
      <w:r w:rsidRPr="007271AB">
        <w:rPr>
          <w:rFonts w:ascii="Times New Roman" w:hAnsi="Times New Roman"/>
          <w:sz w:val="20"/>
          <w:szCs w:val="20"/>
          <w:lang w:val="x-none"/>
        </w:rPr>
        <w:t xml:space="preserve"> direct implicate </w:t>
      </w:r>
      <w:proofErr w:type="spellStart"/>
      <w:r w:rsidRPr="007271AB">
        <w:rPr>
          <w:rFonts w:ascii="Times New Roman" w:hAnsi="Times New Roman"/>
          <w:sz w:val="20"/>
          <w:szCs w:val="20"/>
          <w:lang w:val="x-none"/>
        </w:rPr>
        <w:t>în</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executarea</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pachetului</w:t>
      </w:r>
      <w:proofErr w:type="spellEnd"/>
      <w:r w:rsidRPr="007271AB">
        <w:rPr>
          <w:rFonts w:ascii="Times New Roman" w:hAnsi="Times New Roman"/>
          <w:sz w:val="20"/>
          <w:szCs w:val="20"/>
          <w:lang w:val="x-none"/>
        </w:rPr>
        <w:t>,</w:t>
      </w:r>
      <w:r w:rsidRPr="007271AB">
        <w:rPr>
          <w:rFonts w:ascii="Times New Roman" w:hAnsi="Times New Roman"/>
          <w:sz w:val="20"/>
          <w:szCs w:val="20"/>
        </w:rPr>
        <w:t xml:space="preserve"> </w:t>
      </w:r>
      <w:proofErr w:type="spellStart"/>
      <w:r w:rsidRPr="007271AB">
        <w:rPr>
          <w:rFonts w:ascii="Times New Roman" w:hAnsi="Times New Roman"/>
          <w:sz w:val="20"/>
          <w:szCs w:val="20"/>
          <w:lang w:val="x-none"/>
        </w:rPr>
        <w:t>inclusiv</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taxele</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turistice</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taxele</w:t>
      </w:r>
      <w:proofErr w:type="spellEnd"/>
      <w:r w:rsidRPr="007271AB">
        <w:rPr>
          <w:rFonts w:ascii="Times New Roman" w:hAnsi="Times New Roman"/>
          <w:sz w:val="20"/>
          <w:szCs w:val="20"/>
          <w:lang w:val="x-none"/>
        </w:rPr>
        <w:t xml:space="preserve"> de </w:t>
      </w:r>
      <w:proofErr w:type="spellStart"/>
      <w:r w:rsidRPr="007271AB">
        <w:rPr>
          <w:rFonts w:ascii="Times New Roman" w:hAnsi="Times New Roman"/>
          <w:sz w:val="20"/>
          <w:szCs w:val="20"/>
          <w:lang w:val="x-none"/>
        </w:rPr>
        <w:t>aterizare</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sau</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comisioanele</w:t>
      </w:r>
      <w:proofErr w:type="spellEnd"/>
      <w:r w:rsidRPr="007271AB">
        <w:rPr>
          <w:rFonts w:ascii="Times New Roman" w:hAnsi="Times New Roman"/>
          <w:sz w:val="20"/>
          <w:szCs w:val="20"/>
          <w:lang w:val="x-none"/>
        </w:rPr>
        <w:t xml:space="preserve"> de </w:t>
      </w:r>
      <w:proofErr w:type="spellStart"/>
      <w:r w:rsidRPr="007271AB">
        <w:rPr>
          <w:rFonts w:ascii="Times New Roman" w:hAnsi="Times New Roman"/>
          <w:sz w:val="20"/>
          <w:szCs w:val="20"/>
          <w:lang w:val="x-none"/>
        </w:rPr>
        <w:t>îmbarcare</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sau</w:t>
      </w:r>
      <w:proofErr w:type="spellEnd"/>
      <w:r w:rsidRPr="007271AB">
        <w:rPr>
          <w:rFonts w:ascii="Times New Roman" w:hAnsi="Times New Roman"/>
          <w:sz w:val="20"/>
          <w:szCs w:val="20"/>
        </w:rPr>
        <w:t xml:space="preserve"> </w:t>
      </w:r>
      <w:proofErr w:type="spellStart"/>
      <w:r w:rsidRPr="007271AB">
        <w:rPr>
          <w:rFonts w:ascii="Times New Roman" w:hAnsi="Times New Roman"/>
          <w:sz w:val="20"/>
          <w:szCs w:val="20"/>
          <w:lang w:val="x-none"/>
        </w:rPr>
        <w:t>debarcare</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în</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porturi</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şi</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aeroporturi</w:t>
      </w:r>
      <w:proofErr w:type="spellEnd"/>
      <w:r w:rsidRPr="007271AB">
        <w:rPr>
          <w:rFonts w:ascii="Times New Roman" w:hAnsi="Times New Roman"/>
          <w:sz w:val="20"/>
          <w:szCs w:val="20"/>
          <w:lang w:val="x-none"/>
        </w:rPr>
        <w:t>;</w:t>
      </w:r>
    </w:p>
    <w:p w:rsidR="00FD1C75" w:rsidRPr="007271AB" w:rsidRDefault="00FD1C75" w:rsidP="007271AB">
      <w:pPr>
        <w:spacing w:after="0" w:line="240" w:lineRule="auto"/>
        <w:ind w:left="-851" w:right="-896"/>
        <w:jc w:val="both"/>
        <w:rPr>
          <w:rFonts w:ascii="Times New Roman" w:hAnsi="Times New Roman"/>
          <w:sz w:val="20"/>
          <w:szCs w:val="20"/>
        </w:rPr>
      </w:pPr>
      <w:r w:rsidRPr="007271AB">
        <w:rPr>
          <w:rFonts w:ascii="Times New Roman" w:hAnsi="Times New Roman"/>
          <w:sz w:val="20"/>
          <w:szCs w:val="20"/>
          <w:lang w:val="x-none"/>
        </w:rPr>
        <w:t>c)</w:t>
      </w:r>
      <w:r w:rsidRPr="007271AB">
        <w:rPr>
          <w:rFonts w:ascii="Times New Roman" w:hAnsi="Times New Roman"/>
          <w:sz w:val="20"/>
          <w:szCs w:val="20"/>
        </w:rPr>
        <w:t xml:space="preserve"> </w:t>
      </w:r>
      <w:proofErr w:type="spellStart"/>
      <w:r w:rsidRPr="007271AB">
        <w:rPr>
          <w:rFonts w:ascii="Times New Roman" w:hAnsi="Times New Roman"/>
          <w:sz w:val="20"/>
          <w:szCs w:val="20"/>
          <w:lang w:val="x-none"/>
        </w:rPr>
        <w:t>cursul</w:t>
      </w:r>
      <w:proofErr w:type="spellEnd"/>
      <w:r w:rsidRPr="007271AB">
        <w:rPr>
          <w:rFonts w:ascii="Times New Roman" w:hAnsi="Times New Roman"/>
          <w:sz w:val="20"/>
          <w:szCs w:val="20"/>
          <w:lang w:val="x-none"/>
        </w:rPr>
        <w:t xml:space="preserve"> de </w:t>
      </w:r>
      <w:proofErr w:type="spellStart"/>
      <w:r w:rsidRPr="007271AB">
        <w:rPr>
          <w:rFonts w:ascii="Times New Roman" w:hAnsi="Times New Roman"/>
          <w:sz w:val="20"/>
          <w:szCs w:val="20"/>
          <w:lang w:val="x-none"/>
        </w:rPr>
        <w:t>schimb</w:t>
      </w:r>
      <w:proofErr w:type="spellEnd"/>
      <w:r w:rsidRPr="007271AB">
        <w:rPr>
          <w:rFonts w:ascii="Times New Roman" w:hAnsi="Times New Roman"/>
          <w:sz w:val="20"/>
          <w:szCs w:val="20"/>
          <w:lang w:val="x-none"/>
        </w:rPr>
        <w:t xml:space="preserve"> relevant </w:t>
      </w:r>
      <w:proofErr w:type="spellStart"/>
      <w:r w:rsidRPr="007271AB">
        <w:rPr>
          <w:rFonts w:ascii="Times New Roman" w:hAnsi="Times New Roman"/>
          <w:sz w:val="20"/>
          <w:szCs w:val="20"/>
          <w:lang w:val="x-none"/>
        </w:rPr>
        <w:t>pentru</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pachetul</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respectiv</w:t>
      </w:r>
      <w:proofErr w:type="spellEnd"/>
      <w:r w:rsidRPr="007271AB">
        <w:rPr>
          <w:rFonts w:ascii="Times New Roman" w:hAnsi="Times New Roman"/>
          <w:sz w:val="20"/>
          <w:szCs w:val="20"/>
          <w:lang w:val="x-none"/>
        </w:rPr>
        <w:t>.</w:t>
      </w:r>
    </w:p>
    <w:p w:rsidR="00FD1C75" w:rsidRPr="007271AB" w:rsidRDefault="00FD1C75" w:rsidP="007271AB">
      <w:pPr>
        <w:spacing w:after="0" w:line="240" w:lineRule="auto"/>
        <w:ind w:left="-851" w:right="-896"/>
        <w:jc w:val="both"/>
        <w:rPr>
          <w:rFonts w:ascii="Times New Roman" w:hAnsi="Times New Roman"/>
          <w:sz w:val="20"/>
          <w:szCs w:val="20"/>
        </w:rPr>
      </w:pPr>
      <w:r w:rsidRPr="007271AB">
        <w:rPr>
          <w:rFonts w:ascii="Times New Roman" w:hAnsi="Times New Roman"/>
          <w:sz w:val="20"/>
          <w:szCs w:val="20"/>
        </w:rPr>
        <w:t xml:space="preserve">In situatia cresterii pretului pachetului de servicii achizitionat </w:t>
      </w:r>
      <w:proofErr w:type="spellStart"/>
      <w:r w:rsidRPr="007271AB">
        <w:rPr>
          <w:rFonts w:ascii="Times New Roman" w:hAnsi="Times New Roman"/>
          <w:sz w:val="20"/>
          <w:szCs w:val="20"/>
          <w:lang w:val="x-none"/>
        </w:rPr>
        <w:t>agenţia</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organizatoare</w:t>
      </w:r>
      <w:proofErr w:type="spellEnd"/>
      <w:r w:rsidRPr="007271AB">
        <w:rPr>
          <w:rFonts w:ascii="Times New Roman" w:hAnsi="Times New Roman"/>
          <w:sz w:val="20"/>
          <w:szCs w:val="20"/>
        </w:rPr>
        <w:t xml:space="preserve">, </w:t>
      </w:r>
      <w:r w:rsidRPr="007271AB">
        <w:rPr>
          <w:rFonts w:ascii="Times New Roman" w:hAnsi="Times New Roman"/>
          <w:sz w:val="20"/>
          <w:szCs w:val="20"/>
          <w:lang w:val="x-none"/>
        </w:rPr>
        <w:t xml:space="preserve"> </w:t>
      </w:r>
      <w:r w:rsidRPr="007271AB">
        <w:rPr>
          <w:rFonts w:ascii="Times New Roman" w:hAnsi="Times New Roman"/>
          <w:sz w:val="20"/>
          <w:szCs w:val="20"/>
        </w:rPr>
        <w:t xml:space="preserve">va </w:t>
      </w:r>
      <w:proofErr w:type="spellStart"/>
      <w:r w:rsidRPr="007271AB">
        <w:rPr>
          <w:rFonts w:ascii="Times New Roman" w:hAnsi="Times New Roman"/>
          <w:sz w:val="20"/>
          <w:szCs w:val="20"/>
          <w:lang w:val="x-none"/>
        </w:rPr>
        <w:t>trimite</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călătorului</w:t>
      </w:r>
      <w:proofErr w:type="spellEnd"/>
      <w:r w:rsidRPr="007271AB">
        <w:rPr>
          <w:rFonts w:ascii="Times New Roman" w:hAnsi="Times New Roman"/>
          <w:sz w:val="20"/>
          <w:szCs w:val="20"/>
          <w:lang w:val="x-none"/>
        </w:rPr>
        <w:t xml:space="preserve"> o </w:t>
      </w:r>
      <w:proofErr w:type="spellStart"/>
      <w:r w:rsidRPr="007271AB">
        <w:rPr>
          <w:rFonts w:ascii="Times New Roman" w:hAnsi="Times New Roman"/>
          <w:sz w:val="20"/>
          <w:szCs w:val="20"/>
          <w:lang w:val="x-none"/>
        </w:rPr>
        <w:t>notificare</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clară</w:t>
      </w:r>
      <w:proofErr w:type="spellEnd"/>
      <w:r w:rsidRPr="007271AB">
        <w:rPr>
          <w:rFonts w:ascii="Times New Roman" w:hAnsi="Times New Roman"/>
          <w:sz w:val="20"/>
          <w:szCs w:val="20"/>
        </w:rPr>
        <w:t xml:space="preserve"> </w:t>
      </w:r>
      <w:proofErr w:type="spellStart"/>
      <w:r w:rsidRPr="007271AB">
        <w:rPr>
          <w:rFonts w:ascii="Times New Roman" w:hAnsi="Times New Roman"/>
          <w:sz w:val="20"/>
          <w:szCs w:val="20"/>
          <w:lang w:val="x-none"/>
        </w:rPr>
        <w:t>şi</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inteligibilă</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privind</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această</w:t>
      </w:r>
      <w:proofErr w:type="spellEnd"/>
      <w:r w:rsidRPr="007271AB">
        <w:rPr>
          <w:rFonts w:ascii="Times New Roman" w:hAnsi="Times New Roman"/>
          <w:sz w:val="20"/>
          <w:szCs w:val="20"/>
        </w:rPr>
        <w:t xml:space="preserve"> </w:t>
      </w:r>
      <w:proofErr w:type="spellStart"/>
      <w:r w:rsidRPr="007271AB">
        <w:rPr>
          <w:rFonts w:ascii="Times New Roman" w:hAnsi="Times New Roman"/>
          <w:sz w:val="20"/>
          <w:szCs w:val="20"/>
          <w:lang w:val="x-none"/>
        </w:rPr>
        <w:t>creştere</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însoţită</w:t>
      </w:r>
      <w:proofErr w:type="spellEnd"/>
      <w:r w:rsidRPr="007271AB">
        <w:rPr>
          <w:rFonts w:ascii="Times New Roman" w:hAnsi="Times New Roman"/>
          <w:sz w:val="20"/>
          <w:szCs w:val="20"/>
          <w:lang w:val="x-none"/>
        </w:rPr>
        <w:t xml:space="preserve"> de o </w:t>
      </w:r>
      <w:proofErr w:type="spellStart"/>
      <w:r w:rsidRPr="007271AB">
        <w:rPr>
          <w:rFonts w:ascii="Times New Roman" w:hAnsi="Times New Roman"/>
          <w:sz w:val="20"/>
          <w:szCs w:val="20"/>
          <w:lang w:val="x-none"/>
        </w:rPr>
        <w:t>justificare</w:t>
      </w:r>
      <w:proofErr w:type="spellEnd"/>
      <w:r w:rsidRPr="007271AB">
        <w:rPr>
          <w:rFonts w:ascii="Times New Roman" w:hAnsi="Times New Roman"/>
          <w:sz w:val="20"/>
          <w:szCs w:val="20"/>
          <w:lang w:val="x-none"/>
        </w:rPr>
        <w:t xml:space="preserve"> a </w:t>
      </w:r>
      <w:proofErr w:type="spellStart"/>
      <w:r w:rsidRPr="007271AB">
        <w:rPr>
          <w:rFonts w:ascii="Times New Roman" w:hAnsi="Times New Roman"/>
          <w:sz w:val="20"/>
          <w:szCs w:val="20"/>
          <w:lang w:val="x-none"/>
        </w:rPr>
        <w:t>creşterii</w:t>
      </w:r>
      <w:proofErr w:type="spellEnd"/>
      <w:r w:rsidRPr="007271AB">
        <w:rPr>
          <w:rFonts w:ascii="Times New Roman" w:hAnsi="Times New Roman"/>
          <w:sz w:val="20"/>
          <w:szCs w:val="20"/>
          <w:lang w:val="x-none"/>
        </w:rPr>
        <w:t xml:space="preserve"> respective </w:t>
      </w:r>
      <w:proofErr w:type="spellStart"/>
      <w:r w:rsidRPr="007271AB">
        <w:rPr>
          <w:rFonts w:ascii="Times New Roman" w:hAnsi="Times New Roman"/>
          <w:sz w:val="20"/>
          <w:szCs w:val="20"/>
          <w:lang w:val="x-none"/>
        </w:rPr>
        <w:t>şi</w:t>
      </w:r>
      <w:proofErr w:type="spellEnd"/>
      <w:r w:rsidRPr="007271AB">
        <w:rPr>
          <w:rFonts w:ascii="Times New Roman" w:hAnsi="Times New Roman"/>
          <w:sz w:val="20"/>
          <w:szCs w:val="20"/>
          <w:lang w:val="x-none"/>
        </w:rPr>
        <w:t xml:space="preserve"> de un </w:t>
      </w:r>
      <w:proofErr w:type="spellStart"/>
      <w:r w:rsidRPr="007271AB">
        <w:rPr>
          <w:rFonts w:ascii="Times New Roman" w:hAnsi="Times New Roman"/>
          <w:sz w:val="20"/>
          <w:szCs w:val="20"/>
          <w:lang w:val="x-none"/>
        </w:rPr>
        <w:t>calcul</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pe</w:t>
      </w:r>
      <w:proofErr w:type="spellEnd"/>
      <w:r w:rsidRPr="007271AB">
        <w:rPr>
          <w:rFonts w:ascii="Times New Roman" w:hAnsi="Times New Roman"/>
          <w:sz w:val="20"/>
          <w:szCs w:val="20"/>
          <w:lang w:val="x-none"/>
        </w:rPr>
        <w:t xml:space="preserve"> un </w:t>
      </w:r>
      <w:proofErr w:type="spellStart"/>
      <w:r w:rsidRPr="007271AB">
        <w:rPr>
          <w:rFonts w:ascii="Times New Roman" w:hAnsi="Times New Roman"/>
          <w:sz w:val="20"/>
          <w:szCs w:val="20"/>
          <w:lang w:val="x-none"/>
        </w:rPr>
        <w:t>suport</w:t>
      </w:r>
      <w:proofErr w:type="spellEnd"/>
      <w:r w:rsidRPr="007271AB">
        <w:rPr>
          <w:rFonts w:ascii="Times New Roman" w:hAnsi="Times New Roman"/>
          <w:sz w:val="20"/>
          <w:szCs w:val="20"/>
        </w:rPr>
        <w:t xml:space="preserve"> </w:t>
      </w:r>
      <w:proofErr w:type="spellStart"/>
      <w:r w:rsidRPr="007271AB">
        <w:rPr>
          <w:rFonts w:ascii="Times New Roman" w:hAnsi="Times New Roman"/>
          <w:sz w:val="20"/>
          <w:szCs w:val="20"/>
          <w:lang w:val="x-none"/>
        </w:rPr>
        <w:t>durabil</w:t>
      </w:r>
      <w:proofErr w:type="spellEnd"/>
      <w:r w:rsidRPr="007271AB">
        <w:rPr>
          <w:rFonts w:ascii="Times New Roman" w:hAnsi="Times New Roman"/>
          <w:sz w:val="20"/>
          <w:szCs w:val="20"/>
          <w:lang w:val="x-none"/>
        </w:rPr>
        <w:t xml:space="preserve">, cu </w:t>
      </w:r>
      <w:proofErr w:type="spellStart"/>
      <w:r w:rsidRPr="007271AB">
        <w:rPr>
          <w:rFonts w:ascii="Times New Roman" w:hAnsi="Times New Roman"/>
          <w:sz w:val="20"/>
          <w:szCs w:val="20"/>
          <w:lang w:val="x-none"/>
        </w:rPr>
        <w:t>cel</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puţin</w:t>
      </w:r>
      <w:proofErr w:type="spellEnd"/>
      <w:r w:rsidRPr="007271AB">
        <w:rPr>
          <w:rFonts w:ascii="Times New Roman" w:hAnsi="Times New Roman"/>
          <w:sz w:val="20"/>
          <w:szCs w:val="20"/>
          <w:lang w:val="x-none"/>
        </w:rPr>
        <w:t xml:space="preserve"> 20 de </w:t>
      </w:r>
      <w:proofErr w:type="spellStart"/>
      <w:r w:rsidRPr="007271AB">
        <w:rPr>
          <w:rFonts w:ascii="Times New Roman" w:hAnsi="Times New Roman"/>
          <w:sz w:val="20"/>
          <w:szCs w:val="20"/>
          <w:lang w:val="x-none"/>
        </w:rPr>
        <w:t>zile</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înainte</w:t>
      </w:r>
      <w:proofErr w:type="spellEnd"/>
      <w:r w:rsidRPr="007271AB">
        <w:rPr>
          <w:rFonts w:ascii="Times New Roman" w:hAnsi="Times New Roman"/>
          <w:sz w:val="20"/>
          <w:szCs w:val="20"/>
          <w:lang w:val="x-none"/>
        </w:rPr>
        <w:t xml:space="preserve"> de </w:t>
      </w:r>
      <w:proofErr w:type="spellStart"/>
      <w:r w:rsidRPr="007271AB">
        <w:rPr>
          <w:rFonts w:ascii="Times New Roman" w:hAnsi="Times New Roman"/>
          <w:sz w:val="20"/>
          <w:szCs w:val="20"/>
          <w:lang w:val="x-none"/>
        </w:rPr>
        <w:t>începerea</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executării</w:t>
      </w:r>
      <w:proofErr w:type="spellEnd"/>
      <w:r w:rsidRPr="007271AB">
        <w:rPr>
          <w:rFonts w:ascii="Times New Roman" w:hAnsi="Times New Roman"/>
          <w:sz w:val="20"/>
          <w:szCs w:val="20"/>
          <w:lang w:val="x-none"/>
        </w:rPr>
        <w:t xml:space="preserve"> </w:t>
      </w:r>
      <w:proofErr w:type="spellStart"/>
      <w:r w:rsidRPr="007271AB">
        <w:rPr>
          <w:rFonts w:ascii="Times New Roman" w:hAnsi="Times New Roman"/>
          <w:sz w:val="20"/>
          <w:szCs w:val="20"/>
          <w:lang w:val="x-none"/>
        </w:rPr>
        <w:t>pachetului</w:t>
      </w:r>
      <w:proofErr w:type="spellEnd"/>
      <w:r w:rsidRPr="007271AB">
        <w:rPr>
          <w:rFonts w:ascii="Times New Roman" w:hAnsi="Times New Roman"/>
          <w:sz w:val="20"/>
          <w:szCs w:val="20"/>
          <w:lang w:val="x-none"/>
        </w:rPr>
        <w:t>.</w:t>
      </w:r>
    </w:p>
    <w:p w:rsidR="00C6271D" w:rsidRPr="007271AB" w:rsidRDefault="00C6271D" w:rsidP="007271AB">
      <w:pPr>
        <w:spacing w:after="0" w:line="240" w:lineRule="auto"/>
        <w:ind w:left="-851" w:right="-896"/>
        <w:jc w:val="both"/>
        <w:rPr>
          <w:rFonts w:ascii="Times New Roman" w:hAnsi="Times New Roman"/>
          <w:b/>
          <w:bCs/>
        </w:rPr>
      </w:pPr>
    </w:p>
    <w:p w:rsidR="000611FB" w:rsidRPr="007271AB" w:rsidRDefault="000611FB" w:rsidP="007271AB">
      <w:pPr>
        <w:pStyle w:val="ListParagraph"/>
        <w:numPr>
          <w:ilvl w:val="0"/>
          <w:numId w:val="4"/>
        </w:numPr>
        <w:spacing w:after="0" w:line="240" w:lineRule="auto"/>
        <w:ind w:left="-851" w:hanging="142"/>
        <w:jc w:val="both"/>
        <w:rPr>
          <w:rFonts w:ascii="Times New Roman" w:eastAsia="Times New Roman" w:hAnsi="Times New Roman"/>
          <w:b/>
          <w:lang w:eastAsia="ro-RO"/>
        </w:rPr>
      </w:pPr>
      <w:r w:rsidRPr="007271AB">
        <w:rPr>
          <w:rFonts w:ascii="Times New Roman" w:eastAsia="Times New Roman" w:hAnsi="Times New Roman"/>
          <w:b/>
          <w:lang w:eastAsia="ro-RO"/>
        </w:rPr>
        <w:t xml:space="preserve">. Drepturile şi obligaţiile Agentiei Organizatoare </w:t>
      </w:r>
    </w:p>
    <w:p w:rsidR="000611FB" w:rsidRPr="007271AB" w:rsidRDefault="000611FB"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Agenţia organizatoare  se obligă să furnizeze călătorului toate informațiile prevăzute la cap. 2. din prezentul contract. </w:t>
      </w:r>
    </w:p>
    <w:p w:rsidR="00000764" w:rsidRPr="007271AB" w:rsidRDefault="000611FB"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Înainte de începerea executării pachetului, Agenția organizatoare  își rezervă dreptul de a modifica în mod unilateral clauzele nesemnificative ale contractului privind pachetul de servicii de călătorie, cu excepția preţului contractului, cu informarea călătorului cu privire la modificarile efectuate, pe un suport durabil.</w:t>
      </w:r>
    </w:p>
    <w:p w:rsidR="000611FB" w:rsidRPr="007271AB" w:rsidRDefault="000611FB"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În cazul în care, înainte de începerea executării pachetului, Agenția este constrânsă să modifice semnificativ oricare dintre principalele caracteristici ale serviciilor de călătorie (</w:t>
      </w:r>
      <w:r w:rsidR="000F6506" w:rsidRPr="007271AB">
        <w:rPr>
          <w:rFonts w:ascii="Times New Roman" w:hAnsi="Times New Roman"/>
          <w:sz w:val="20"/>
          <w:szCs w:val="20"/>
        </w:rPr>
        <w:t>2.1.1 – 2.1.8</w:t>
      </w:r>
      <w:r w:rsidRPr="007271AB">
        <w:rPr>
          <w:rFonts w:ascii="Times New Roman" w:hAnsi="Times New Roman"/>
          <w:sz w:val="20"/>
          <w:szCs w:val="20"/>
        </w:rPr>
        <w:t>).) sau nu poate îndeplini cerinţele speciale ale călătorului pe care le-a acceptat, are obligația de a informa călătorul, fără întârzieri nejustificate, pe un suport durabil, cu privire la aceste modificări și la consecințele lipsei reacției călătorului în termenul prevăzut la art</w:t>
      </w:r>
      <w:r w:rsidRPr="007271AB">
        <w:rPr>
          <w:rFonts w:ascii="Times New Roman" w:hAnsi="Times New Roman"/>
          <w:b/>
          <w:sz w:val="20"/>
          <w:szCs w:val="20"/>
        </w:rPr>
        <w:t>. 6.2.</w:t>
      </w:r>
      <w:r w:rsidRPr="007271AB">
        <w:rPr>
          <w:rFonts w:ascii="Times New Roman" w:hAnsi="Times New Roman"/>
          <w:sz w:val="20"/>
          <w:szCs w:val="20"/>
        </w:rPr>
        <w:t xml:space="preserve"> și, după caz, la pachetul de substituție oferit și prețul acestuia. Schimbarea locului de cazare se consideră modificare semnificativă a contractului, iar Agenția organizatoare  va oferi cea mai apropiată variantă din locația respectivă de o calitate echivalentă sau superioară</w:t>
      </w:r>
    </w:p>
    <w:p w:rsidR="000611FB" w:rsidRPr="007271AB" w:rsidRDefault="000611FB"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În cazul achiziţionării unui pachet de servicii de călătorie având în componenţă şi asigurarea transportului pe cale aeriană, Agenţia organizatoare  nu este răspunzătoare pentru decolarea/aterizarea avioanelor la o altă oră decât cea înscrisă în programul de călătorie. Pentru întârzieri, compania aeriană este obligată să asiste călătorii conform Regulamentului (CE) nr. 261/2004 al Parlamentului European şi al Consiliului din 11 februarie 2004 de stabilire a unor norme comune în materie de compensare şi de asistenţă a pasagerilor în eventualitatea refuzului la îmbarcare şi anulării sau întârzierii prelungite a zborurilor şi de abrogare a Regulamentului (CEE) nr. 295/91, implementat prin HG nr. 1.912/2006.</w:t>
      </w:r>
    </w:p>
    <w:p w:rsidR="000611FB" w:rsidRPr="007271AB" w:rsidRDefault="000611FB"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În cazul pachetelor de servicii de călătorie, ziua de plecare şi ziua de sosire nu sunt considerate zile turistice, acestea fiind destinate transportului.</w:t>
      </w:r>
    </w:p>
    <w:p w:rsidR="000611FB" w:rsidRPr="007271AB" w:rsidRDefault="000611FB"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Agenţia</w:t>
      </w:r>
      <w:r w:rsidR="008A4A99" w:rsidRPr="007271AB">
        <w:rPr>
          <w:rFonts w:ascii="Times New Roman" w:hAnsi="Times New Roman"/>
          <w:sz w:val="20"/>
          <w:szCs w:val="20"/>
        </w:rPr>
        <w:t xml:space="preserve"> </w:t>
      </w:r>
      <w:r w:rsidRPr="007271AB">
        <w:rPr>
          <w:rFonts w:ascii="Times New Roman" w:hAnsi="Times New Roman"/>
          <w:sz w:val="20"/>
          <w:szCs w:val="20"/>
        </w:rPr>
        <w:t>organizatoare  poate modifica preţul contractului în sensul majorării acestuia, numai dacă modificarea are loc ca urmare a variaţiilor costurilor de transport, a nivelului taxelor sau al comisioanelor aplicabile serviciilor de călătorie incluse in contract, inclusiv taxele turistice, taxele de aterizare sau comisioanele de îmbarcare sau debarcare în porturi şi aeroporturi, ori a cursului de schimb valutar relevant pentru pachetul respectiv și numai după trimiterea unei notificări, însoțită de o justificare a creșterii respective și de modul de calcul, pe un suport durabil, cu cel puțin 20 de zile calendaristice înainte de începerea executării pachetului.</w:t>
      </w:r>
    </w:p>
    <w:p w:rsidR="000611FB" w:rsidRPr="007271AB" w:rsidRDefault="000611FB"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Daca Agenția organizatoare  este constrânsă să mărească preţul pachetului cu mai mult de 8% din prețul total al pachetului, informează călătorul, </w:t>
      </w:r>
      <w:r w:rsidR="006B516A" w:rsidRPr="007271AB">
        <w:rPr>
          <w:rFonts w:ascii="Times New Roman" w:hAnsi="Times New Roman"/>
          <w:sz w:val="20"/>
          <w:szCs w:val="20"/>
        </w:rPr>
        <w:t>pe un suport durabil, cu cel puțin 20 de zile calendaristice înainte de începerea executării pachetului.</w:t>
      </w:r>
    </w:p>
    <w:p w:rsidR="008A4A99" w:rsidRPr="007271AB" w:rsidRDefault="008A4A99"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lastRenderedPageBreak/>
        <w:t xml:space="preserve">Agenția organizatoare poate aplica o reducere a prețului, după încheierea contractului şi înainte de începerea executării pachetului, care să corespundă unei scăderi a costurilor prevăzute la art. </w:t>
      </w:r>
      <w:r w:rsidR="00994BE6">
        <w:rPr>
          <w:rFonts w:ascii="Times New Roman" w:hAnsi="Times New Roman"/>
          <w:sz w:val="20"/>
          <w:szCs w:val="20"/>
        </w:rPr>
        <w:t>5.6</w:t>
      </w:r>
      <w:r w:rsidRPr="007271AB">
        <w:rPr>
          <w:rFonts w:ascii="Times New Roman" w:hAnsi="Times New Roman"/>
          <w:sz w:val="20"/>
          <w:szCs w:val="20"/>
        </w:rPr>
        <w:t>., aceasta având dreptul să deducă cheltuielile administrative efective din rambursarea datorată călătorului. La cererea călătorului, Agenția  organizatoare prezintă dovezi ale cheltuielilor administrative  respective.</w:t>
      </w:r>
    </w:p>
    <w:p w:rsidR="008A4A99" w:rsidRPr="007271AB" w:rsidRDefault="008A4A99"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În cazul în care, după începerea călătoriei turistice, o parte semnificativă din serviciile de călătorie prevăzute în contract nu poate fi executată astfel cum s-a convenit în contractul privind pachetul de servicii de călătorie, Agenția organizatoare oferă, fără costuri suplimentare pentru călător următoarele:</w:t>
      </w:r>
    </w:p>
    <w:p w:rsidR="008A4A99" w:rsidRPr="007271AB" w:rsidRDefault="008A4A99" w:rsidP="007271AB">
      <w:pPr>
        <w:pStyle w:val="ListParagraph"/>
        <w:numPr>
          <w:ilvl w:val="0"/>
          <w:numId w:val="9"/>
        </w:num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servicii alternative corespunzătoare pentru continuarea derulării pachetului, pe cât posibil echivalente sau de mai bună calitate decât cele specificate în contract. În cazul schimbării cazării, se consideră a fi serviciu alternativ corespunzător pentru continuarea derulării pachetului oferirea cazării în aceeaşi locaţie, în cea mai apropiată variantă faţă de cea iniţială; </w:t>
      </w:r>
    </w:p>
    <w:p w:rsidR="008A4A99" w:rsidRPr="007271AB" w:rsidRDefault="008A4A99" w:rsidP="007271AB">
      <w:pPr>
        <w:pStyle w:val="ListParagraph"/>
        <w:numPr>
          <w:ilvl w:val="0"/>
          <w:numId w:val="9"/>
        </w:numPr>
        <w:spacing w:after="0" w:line="240" w:lineRule="auto"/>
        <w:ind w:left="-851" w:right="-896"/>
        <w:rPr>
          <w:rFonts w:ascii="Times New Roman" w:hAnsi="Times New Roman"/>
          <w:sz w:val="20"/>
          <w:szCs w:val="20"/>
        </w:rPr>
      </w:pPr>
      <w:r w:rsidRPr="007271AB">
        <w:rPr>
          <w:rFonts w:ascii="Times New Roman" w:hAnsi="Times New Roman"/>
          <w:sz w:val="20"/>
          <w:szCs w:val="20"/>
        </w:rPr>
        <w:t>reducerea adecvată a prețului, în cazul în care serviciile alternative propuse, au drept consecinţă un pachet de o calitate mai scăzută decât cea specificată în contractul privind pachetul de servicii de călătorie;</w:t>
      </w:r>
    </w:p>
    <w:p w:rsidR="008A4A99" w:rsidRPr="007271AB" w:rsidRDefault="008A4A99" w:rsidP="007271AB">
      <w:pPr>
        <w:pStyle w:val="ListParagraph"/>
        <w:numPr>
          <w:ilvl w:val="0"/>
          <w:numId w:val="9"/>
        </w:numPr>
        <w:spacing w:after="0" w:line="240" w:lineRule="auto"/>
        <w:ind w:left="-851" w:right="-896"/>
        <w:rPr>
          <w:rFonts w:ascii="Times New Roman" w:hAnsi="Times New Roman"/>
          <w:sz w:val="20"/>
          <w:szCs w:val="20"/>
        </w:rPr>
      </w:pPr>
      <w:r w:rsidRPr="007271AB">
        <w:rPr>
          <w:rFonts w:ascii="Times New Roman" w:hAnsi="Times New Roman"/>
          <w:sz w:val="20"/>
          <w:szCs w:val="20"/>
        </w:rPr>
        <w:t>educerea preţului şi/sau la despăgubiri pentru serviciile neprestate, fără a înceta contractul de servicii privind pachetul de călătorie, în cazul în care este imposibil să se furnizeze servicii alternative sau călătorul respinge serviciile alternative propuse;</w:t>
      </w:r>
    </w:p>
    <w:p w:rsidR="008A4A99" w:rsidRPr="007271AB" w:rsidRDefault="008A4A99" w:rsidP="007271AB">
      <w:pPr>
        <w:pStyle w:val="ListParagraph"/>
        <w:numPr>
          <w:ilvl w:val="0"/>
          <w:numId w:val="9"/>
        </w:numPr>
        <w:spacing w:after="0" w:line="240" w:lineRule="auto"/>
        <w:ind w:left="-851" w:right="-896"/>
        <w:rPr>
          <w:rFonts w:ascii="Times New Roman" w:hAnsi="Times New Roman"/>
          <w:sz w:val="20"/>
          <w:szCs w:val="20"/>
        </w:rPr>
      </w:pPr>
      <w:r w:rsidRPr="007271AB">
        <w:rPr>
          <w:rFonts w:ascii="Times New Roman" w:hAnsi="Times New Roman"/>
          <w:sz w:val="20"/>
          <w:szCs w:val="20"/>
        </w:rPr>
        <w:t>transportul retur al călătorului la locul de plecare ori în alt loc agreat de acesta cu transport echivalent, fără întârzieri nejustificate și fără costuri suplimentare.</w:t>
      </w:r>
    </w:p>
    <w:p w:rsidR="008A4A99" w:rsidRPr="007271AB" w:rsidRDefault="008A4A99"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Agenția organizatoare  poate reduce corespunzător prețul pachetului pentru orice perioadă în care a existat o neconfomitate constatată pe parcursul executării unui serviciu de călătorie inclus în contractul privind pachetul de servicii de călătorie, cu excepția cazului în care neconformitatea este imputabilă călătorului.</w:t>
      </w:r>
    </w:p>
    <w:p w:rsidR="008A4A99" w:rsidRPr="007271AB" w:rsidRDefault="008A4A99"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Agenţia organizatoare  este răspunzătoare pentru daunele pe care le suferă călătorul ca urmare a existenței neconformității, cu excepţia cazurilor în care neconformitatea:</w:t>
      </w:r>
    </w:p>
    <w:p w:rsidR="008A4A99" w:rsidRPr="007271AB" w:rsidRDefault="008A4A99" w:rsidP="007271AB">
      <w:pPr>
        <w:pStyle w:val="ListParagraph"/>
        <w:numPr>
          <w:ilvl w:val="0"/>
          <w:numId w:val="11"/>
        </w:numPr>
        <w:spacing w:after="0" w:line="240" w:lineRule="auto"/>
        <w:ind w:left="-851" w:right="-896"/>
        <w:rPr>
          <w:rFonts w:ascii="Times New Roman" w:hAnsi="Times New Roman"/>
          <w:sz w:val="20"/>
          <w:szCs w:val="20"/>
        </w:rPr>
      </w:pPr>
      <w:r w:rsidRPr="007271AB">
        <w:rPr>
          <w:rFonts w:ascii="Times New Roman" w:hAnsi="Times New Roman"/>
          <w:sz w:val="20"/>
          <w:szCs w:val="20"/>
        </w:rPr>
        <w:t>este imputabilă călătorului;</w:t>
      </w:r>
    </w:p>
    <w:p w:rsidR="008A4A99" w:rsidRPr="007271AB" w:rsidRDefault="008A4A99" w:rsidP="007271AB">
      <w:pPr>
        <w:pStyle w:val="ListParagraph"/>
        <w:numPr>
          <w:ilvl w:val="0"/>
          <w:numId w:val="11"/>
        </w:numPr>
        <w:spacing w:after="0" w:line="240" w:lineRule="auto"/>
        <w:ind w:left="-851" w:right="-896"/>
        <w:rPr>
          <w:rFonts w:ascii="Times New Roman" w:hAnsi="Times New Roman"/>
          <w:sz w:val="20"/>
          <w:szCs w:val="20"/>
        </w:rPr>
      </w:pPr>
      <w:r w:rsidRPr="007271AB">
        <w:rPr>
          <w:rFonts w:ascii="Times New Roman" w:hAnsi="Times New Roman"/>
          <w:sz w:val="20"/>
          <w:szCs w:val="20"/>
        </w:rPr>
        <w:t>este imputabilă unei părţi terţe care nu are legătură cu furnizarea serviciilor de călătorie incluse în contractul privind pachetul de servicii de călătorie şi este imprevizibilă sau inevitabilă;</w:t>
      </w:r>
    </w:p>
    <w:p w:rsidR="008A4A99" w:rsidRPr="007271AB" w:rsidRDefault="008A4A99" w:rsidP="007271AB">
      <w:pPr>
        <w:pStyle w:val="ListParagraph"/>
        <w:numPr>
          <w:ilvl w:val="0"/>
          <w:numId w:val="11"/>
        </w:numPr>
        <w:spacing w:after="0" w:line="240" w:lineRule="auto"/>
        <w:ind w:left="-851" w:right="-896"/>
        <w:rPr>
          <w:rFonts w:ascii="Times New Roman" w:hAnsi="Times New Roman"/>
          <w:sz w:val="20"/>
          <w:szCs w:val="20"/>
        </w:rPr>
      </w:pPr>
      <w:r w:rsidRPr="007271AB">
        <w:rPr>
          <w:rFonts w:ascii="Times New Roman" w:hAnsi="Times New Roman"/>
          <w:sz w:val="20"/>
          <w:szCs w:val="20"/>
        </w:rPr>
        <w:t>este provocată de cauze de forţă majoră sau de circumstanţe inevitabile şi extraordinare, pe care nici Agenţia, nici prestatorii de servicii nu le puteau prevedea sau evita.</w:t>
      </w:r>
    </w:p>
    <w:p w:rsidR="008A4A99" w:rsidRPr="007271AB" w:rsidRDefault="008A4A99"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Agenţia poate înceta contractul privind pachetul de servicii de călătorie şi poate oferi călătorului rambursarea completă a tuturor plăţilor efectuate pentru pachet, dar nu este răspunzătoare de plata unor despăgubiri suplimentare, în unul din următoarele cazuri:</w:t>
      </w:r>
    </w:p>
    <w:p w:rsidR="008A4A99" w:rsidRPr="007271AB" w:rsidRDefault="008A4A99" w:rsidP="007271AB">
      <w:pPr>
        <w:pStyle w:val="ListParagraph"/>
        <w:numPr>
          <w:ilvl w:val="0"/>
          <w:numId w:val="12"/>
        </w:numPr>
        <w:spacing w:after="0" w:line="240" w:lineRule="auto"/>
        <w:ind w:left="-851" w:right="-896"/>
        <w:rPr>
          <w:rFonts w:ascii="Times New Roman" w:hAnsi="Times New Roman"/>
          <w:sz w:val="20"/>
          <w:szCs w:val="20"/>
        </w:rPr>
      </w:pPr>
      <w:r w:rsidRPr="007271AB">
        <w:rPr>
          <w:rFonts w:ascii="Times New Roman" w:hAnsi="Times New Roman"/>
          <w:sz w:val="20"/>
          <w:szCs w:val="20"/>
        </w:rPr>
        <w:t>numărul de persoane înscrise pentru participarea la pachetul respectiv este mai mic decât numărul minim stabilit în contract, iar Agenția organizatoare îl înştiinţează, în timp util, pe călător cu privire la încetarea contractului, dar nu mai târziu de :</w:t>
      </w:r>
    </w:p>
    <w:p w:rsidR="008A4A99" w:rsidRPr="007271AB" w:rsidRDefault="008A4A99" w:rsidP="007271AB">
      <w:pPr>
        <w:pStyle w:val="ListParagraph"/>
        <w:numPr>
          <w:ilvl w:val="0"/>
          <w:numId w:val="10"/>
        </w:num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20 de zile înainte de începerea executării pachetului, în cazul călătoriilor care durează mai mult de 6 zile; </w:t>
      </w:r>
    </w:p>
    <w:p w:rsidR="008A4A99" w:rsidRPr="007271AB" w:rsidRDefault="008A4A99" w:rsidP="007271AB">
      <w:pPr>
        <w:pStyle w:val="ListParagraph"/>
        <w:numPr>
          <w:ilvl w:val="0"/>
          <w:numId w:val="10"/>
        </w:num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7 zile înainte de începerea executării pachetului, în cazul călătoriilor care durează între 2 - 6 zile; </w:t>
      </w:r>
    </w:p>
    <w:p w:rsidR="008A4A99" w:rsidRPr="007271AB" w:rsidRDefault="008A4A99" w:rsidP="007271AB">
      <w:pPr>
        <w:pStyle w:val="ListParagraph"/>
        <w:numPr>
          <w:ilvl w:val="0"/>
          <w:numId w:val="10"/>
        </w:num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48 ore înainte de începerea executării pachetului, în cazul călătoriilor care durează mai puţin de 2 zile</w:t>
      </w:r>
    </w:p>
    <w:p w:rsidR="008A4A99" w:rsidRPr="007271AB" w:rsidRDefault="008A4A99" w:rsidP="007271AB">
      <w:pPr>
        <w:pStyle w:val="ListParagraph"/>
        <w:numPr>
          <w:ilvl w:val="0"/>
          <w:numId w:val="12"/>
        </w:numPr>
        <w:spacing w:after="0" w:line="240" w:lineRule="auto"/>
        <w:ind w:left="-851" w:right="-896"/>
        <w:rPr>
          <w:rFonts w:ascii="Times New Roman" w:hAnsi="Times New Roman"/>
          <w:sz w:val="20"/>
          <w:szCs w:val="20"/>
        </w:rPr>
      </w:pPr>
      <w:r w:rsidRPr="007271AB">
        <w:rPr>
          <w:rFonts w:ascii="Times New Roman" w:hAnsi="Times New Roman"/>
          <w:sz w:val="20"/>
          <w:szCs w:val="20"/>
        </w:rPr>
        <w:t>nu poate executa contractul în caz de forţă majoră (</w:t>
      </w:r>
      <w:r w:rsidRPr="007271AB">
        <w:rPr>
          <w:rFonts w:ascii="Times New Roman" w:hAnsi="Times New Roman"/>
          <w:b/>
          <w:sz w:val="20"/>
          <w:szCs w:val="20"/>
        </w:rPr>
        <w:t>definită în art. 7.10.)</w:t>
      </w:r>
      <w:r w:rsidRPr="007271AB">
        <w:rPr>
          <w:rFonts w:ascii="Times New Roman" w:hAnsi="Times New Roman"/>
          <w:sz w:val="20"/>
          <w:szCs w:val="20"/>
        </w:rPr>
        <w:t xml:space="preserve"> sau din cauza unor circumstanţe inevitabile şi extraordinare, pe care Agenţia nu le poate prevedea sau evita precum și în caz de neîndeplinire a numărului minim de persoane ca urmare a unor renunţări de ultimă oră sau a neobţinerii vizelor pentru toţi participanţii, iar Agenția înştiinţează călătorul cu privire la încetarea contractului, fără întârziere şi înainte de începerea executării pachetului.</w:t>
      </w:r>
    </w:p>
    <w:p w:rsidR="008A4A99" w:rsidRPr="007271AB" w:rsidRDefault="008A4A99"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În situațiile prevăzute la cap 5</w:t>
      </w:r>
      <w:r w:rsidR="00D61B91" w:rsidRPr="007271AB">
        <w:rPr>
          <w:rFonts w:ascii="Times New Roman" w:hAnsi="Times New Roman"/>
          <w:sz w:val="20"/>
          <w:szCs w:val="20"/>
        </w:rPr>
        <w:t>.12</w:t>
      </w:r>
      <w:r w:rsidRPr="007271AB">
        <w:rPr>
          <w:rFonts w:ascii="Times New Roman" w:hAnsi="Times New Roman"/>
          <w:sz w:val="20"/>
          <w:szCs w:val="20"/>
        </w:rPr>
        <w:t xml:space="preserve">., Agenția poate oferi călătorului soluții alternative, pe cât posibil echivalente </w:t>
      </w:r>
      <w:r w:rsidR="00D61B91" w:rsidRPr="007271AB">
        <w:rPr>
          <w:rFonts w:ascii="Times New Roman" w:hAnsi="Times New Roman"/>
          <w:sz w:val="20"/>
          <w:szCs w:val="20"/>
        </w:rPr>
        <w:t xml:space="preserve"> </w:t>
      </w:r>
      <w:r w:rsidRPr="007271AB">
        <w:rPr>
          <w:rFonts w:ascii="Times New Roman" w:hAnsi="Times New Roman"/>
          <w:sz w:val="20"/>
          <w:szCs w:val="20"/>
        </w:rPr>
        <w:t>calitativ, în condiții similare de transport și cazare, fără a fi însă obligată la plata unor despăgubiri suplimentare sau a altor cheltuieli ce nu sunt incluse în pachet.</w:t>
      </w:r>
    </w:p>
    <w:p w:rsidR="008A4A99" w:rsidRPr="007271AB" w:rsidRDefault="008A4A99"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Agenţia organizatoare are obligaţia să comunice călătorului, în scris sau prin alt suport durabil, cu cel putin 2 zile calendaristice înainte de data plecării, următoarele informaţii: orele programate de plecare/întoarcere, escale şi legături, date de contact in cazul acestea au fost modificate.</w:t>
      </w:r>
    </w:p>
    <w:p w:rsidR="008A4A99" w:rsidRPr="007271AB" w:rsidRDefault="008A4A99"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Agenţia acordă asistenţă adecvată fără întârzieri nejustificate călătorului aflat în dificultate, inclusiv în circumstanţe inevitabile şi extraordinare, în special prin: </w:t>
      </w:r>
    </w:p>
    <w:p w:rsidR="008A4A99" w:rsidRPr="007271AB" w:rsidRDefault="00D61B91" w:rsidP="007271AB">
      <w:pPr>
        <w:pStyle w:val="ListParagraph"/>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a) </w:t>
      </w:r>
      <w:r w:rsidR="008A4A99" w:rsidRPr="007271AB">
        <w:rPr>
          <w:rFonts w:ascii="Times New Roman" w:hAnsi="Times New Roman"/>
          <w:sz w:val="20"/>
          <w:szCs w:val="20"/>
        </w:rPr>
        <w:t xml:space="preserve">  furnizarea de informaţii corespunzătoare privind serviciile de sănătate, autorităţile locale şi asistenţa consulară;</w:t>
      </w:r>
    </w:p>
    <w:p w:rsidR="003351CB" w:rsidRPr="007271AB" w:rsidRDefault="00D61B91" w:rsidP="007271AB">
      <w:pPr>
        <w:pStyle w:val="ListParagraph"/>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b) </w:t>
      </w:r>
      <w:r w:rsidR="008A4A99" w:rsidRPr="007271AB">
        <w:rPr>
          <w:rFonts w:ascii="Times New Roman" w:hAnsi="Times New Roman"/>
          <w:sz w:val="20"/>
          <w:szCs w:val="20"/>
        </w:rPr>
        <w:t xml:space="preserve"> . efectuarea comunicărilor la distanţă şi sprijinirea călătorului în găsirea unor servicii de călătorie alternative. </w:t>
      </w:r>
    </w:p>
    <w:p w:rsidR="003351CB" w:rsidRPr="007271AB" w:rsidRDefault="00D61B91"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5.16 </w:t>
      </w:r>
      <w:r w:rsidR="008A4A99" w:rsidRPr="007271AB">
        <w:rPr>
          <w:rFonts w:ascii="Times New Roman" w:hAnsi="Times New Roman"/>
          <w:sz w:val="20"/>
          <w:szCs w:val="20"/>
        </w:rPr>
        <w:t xml:space="preserve">. Agenţia are posibilitatea de a pretinde un comision rezonabil pentru o astfel de asistenţă în cazul în care călătorul este cel care a provocat situaţia de dificultate în mod intenţionat sau din propria neglijenţă. </w:t>
      </w:r>
      <w:r w:rsidR="003351CB" w:rsidRPr="007271AB">
        <w:rPr>
          <w:rFonts w:ascii="Times New Roman" w:hAnsi="Times New Roman"/>
          <w:sz w:val="20"/>
          <w:szCs w:val="20"/>
        </w:rPr>
        <w:t>C</w:t>
      </w:r>
      <w:r w:rsidR="008A4A99" w:rsidRPr="007271AB">
        <w:rPr>
          <w:rFonts w:ascii="Times New Roman" w:hAnsi="Times New Roman"/>
          <w:sz w:val="20"/>
          <w:szCs w:val="20"/>
        </w:rPr>
        <w:t xml:space="preserve">omisionul nu depăşeşte în niciun caz costurile efective suportate de Agenție. </w:t>
      </w:r>
    </w:p>
    <w:p w:rsidR="003351CB" w:rsidRPr="007271AB" w:rsidRDefault="008A4A99" w:rsidP="007271AB">
      <w:pPr>
        <w:pStyle w:val="ListParagraph"/>
        <w:numPr>
          <w:ilvl w:val="1"/>
          <w:numId w:val="4"/>
        </w:num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Agenţia de turism organizatoare este responsabilă de buna executare a serviciilor de călătorie incluse în contractul privind pachetul de servicii de călătorie, indiferent dacă aceste servicii urmează să fie furnizate de aceasta sau de un alt furnizor de servicii de călătorie.</w:t>
      </w:r>
    </w:p>
    <w:p w:rsidR="003351CB" w:rsidRPr="007271AB" w:rsidRDefault="008A4A99" w:rsidP="007271AB">
      <w:pPr>
        <w:pStyle w:val="ListParagraph"/>
        <w:numPr>
          <w:ilvl w:val="1"/>
          <w:numId w:val="13"/>
        </w:num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În măsura în care este imposibil să se asigure întoarcerea călătorului astfel cum s-a convenit în contractul privind pachetul de servicii de călătorie din cauza unor circumstanţe inevitabile şi extraordinare, Agenția</w:t>
      </w:r>
      <w:r w:rsidR="003351CB" w:rsidRPr="007271AB">
        <w:rPr>
          <w:rFonts w:ascii="Times New Roman" w:hAnsi="Times New Roman"/>
          <w:sz w:val="20"/>
          <w:szCs w:val="20"/>
        </w:rPr>
        <w:t xml:space="preserve"> organizatoare</w:t>
      </w:r>
      <w:r w:rsidRPr="007271AB">
        <w:rPr>
          <w:rFonts w:ascii="Times New Roman" w:hAnsi="Times New Roman"/>
          <w:sz w:val="20"/>
          <w:szCs w:val="20"/>
        </w:rPr>
        <w:t xml:space="preserve"> suportă costul cazării necesare, pe cât posibil de categorie echivalentă, pentru o perioadă care nu depăşeşte 3 nopţi pe călător. Dacă în legislaţia specifică privind drepturile pasagerilor, sunt prevăzute perioade mai lungi aplicabile mijloacelor de transport relevante pentru întoarcerea călătorului, se aplică perioadele respective.</w:t>
      </w:r>
    </w:p>
    <w:p w:rsidR="003351CB" w:rsidRPr="007271AB" w:rsidRDefault="008A4A99" w:rsidP="007271AB">
      <w:pPr>
        <w:pStyle w:val="ListParagraph"/>
        <w:numPr>
          <w:ilvl w:val="1"/>
          <w:numId w:val="13"/>
        </w:num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În cazul în care călătorul, care a contractat un pachet de servicii de călătorie pentru care a achitat un avans nu mai achită, în termenele specificate pe factura sau în bonul de comandă, ratele aferente sau restul de plată, contractul se consideră încetat de drept, iar Agenţia are dreptul de a anula rezervările efectuate în beneficiul călătorului cu reţinerea din avans a penalităților prevăzute </w:t>
      </w:r>
      <w:r w:rsidR="003351CB" w:rsidRPr="007271AB">
        <w:rPr>
          <w:rFonts w:ascii="Times New Roman" w:hAnsi="Times New Roman"/>
          <w:sz w:val="20"/>
          <w:szCs w:val="20"/>
        </w:rPr>
        <w:t xml:space="preserve"> </w:t>
      </w:r>
      <w:r w:rsidRPr="007271AB">
        <w:rPr>
          <w:rFonts w:ascii="Times New Roman" w:hAnsi="Times New Roman"/>
          <w:b/>
          <w:sz w:val="20"/>
          <w:szCs w:val="20"/>
        </w:rPr>
        <w:t>la art. 7.</w:t>
      </w:r>
      <w:r w:rsidR="003351CB" w:rsidRPr="007271AB">
        <w:rPr>
          <w:rFonts w:ascii="Times New Roman" w:hAnsi="Times New Roman"/>
          <w:b/>
          <w:sz w:val="20"/>
          <w:szCs w:val="20"/>
        </w:rPr>
        <w:t xml:space="preserve"> </w:t>
      </w:r>
      <w:r w:rsidRPr="007271AB">
        <w:rPr>
          <w:rFonts w:ascii="Times New Roman" w:hAnsi="Times New Roman"/>
          <w:sz w:val="20"/>
          <w:szCs w:val="20"/>
        </w:rPr>
        <w:t xml:space="preserve"> Diferența, dacă există, se va rambursa călătorului. </w:t>
      </w:r>
    </w:p>
    <w:p w:rsidR="008A4A99" w:rsidRPr="007271AB" w:rsidRDefault="008A4A99" w:rsidP="007271AB">
      <w:pPr>
        <w:pStyle w:val="ListParagraph"/>
        <w:numPr>
          <w:ilvl w:val="1"/>
          <w:numId w:val="13"/>
        </w:numPr>
        <w:spacing w:after="0" w:line="240" w:lineRule="auto"/>
        <w:ind w:left="-851" w:right="-896"/>
        <w:rPr>
          <w:rFonts w:ascii="Times New Roman" w:hAnsi="Times New Roman"/>
        </w:rPr>
      </w:pPr>
      <w:r w:rsidRPr="007271AB">
        <w:rPr>
          <w:rFonts w:ascii="Times New Roman" w:hAnsi="Times New Roman"/>
          <w:sz w:val="20"/>
          <w:szCs w:val="20"/>
        </w:rPr>
        <w:t xml:space="preserve"> În situația de suprarezervare (overbooking) a unui hotel, determinată de activitatea hotelierilor, înainte sau după începerea călătoriei, Agenția este obligată să ofere o altă variantă de hotel în aceeași zonă sau într-o zonă cât mai apropiată, la aceeași categorie sau de o categorie superioară fără să modifice prețul</w:t>
      </w:r>
      <w:r w:rsidRPr="007271AB">
        <w:rPr>
          <w:rFonts w:ascii="Times New Roman" w:hAnsi="Times New Roman"/>
        </w:rPr>
        <w:t>.</w:t>
      </w:r>
    </w:p>
    <w:p w:rsidR="003351CB" w:rsidRPr="007271AB" w:rsidRDefault="003351CB" w:rsidP="007271AB">
      <w:pPr>
        <w:spacing w:after="0" w:line="240" w:lineRule="auto"/>
        <w:ind w:left="-851" w:right="-896"/>
        <w:rPr>
          <w:rFonts w:ascii="Times New Roman" w:hAnsi="Times New Roman"/>
          <w:b/>
        </w:rPr>
      </w:pPr>
      <w:r w:rsidRPr="007271AB">
        <w:rPr>
          <w:rFonts w:ascii="Times New Roman" w:hAnsi="Times New Roman"/>
          <w:b/>
        </w:rPr>
        <w:t>6. Drepturile şi obligaţiile călătorului</w:t>
      </w:r>
    </w:p>
    <w:p w:rsidR="003351CB" w:rsidRPr="007271AB" w:rsidRDefault="004A0FBC"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lastRenderedPageBreak/>
        <w:t xml:space="preserve">6.1 </w:t>
      </w:r>
      <w:r w:rsidR="003351CB" w:rsidRPr="007271AB">
        <w:rPr>
          <w:rFonts w:ascii="Times New Roman" w:hAnsi="Times New Roman"/>
          <w:sz w:val="20"/>
          <w:szCs w:val="20"/>
        </w:rPr>
        <w:t xml:space="preserve">. Călătorul poate transfera contractul privind pachetul de servicii de călătorie unei persoane care îndeplineşte toate condiţiile aplicabile contractului respectiv, după ce notifică Agenția organizatoare , pe un suport durabil, cu cel puţin 7 zile lucrătoare înainte de începerea executării pachetului despre acest transfer. Condițiile transferului sunt următoarele: </w:t>
      </w:r>
    </w:p>
    <w:p w:rsidR="003351CB" w:rsidRPr="007271AB" w:rsidRDefault="004A0FBC"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a) </w:t>
      </w:r>
      <w:r w:rsidR="003351CB" w:rsidRPr="007271AB">
        <w:rPr>
          <w:rFonts w:ascii="Times New Roman" w:hAnsi="Times New Roman"/>
          <w:sz w:val="20"/>
          <w:szCs w:val="20"/>
        </w:rPr>
        <w:t xml:space="preserve">   Persoana care transferă contractul privind pachetul de servicii de călătorie şi persoana căreia îi este transferat contractul răspund în solidar pentru achitarea soldului şi a tuturor comisioanelor, tarifelor şi altor costuri suplimentare generate de acest transfer. </w:t>
      </w:r>
    </w:p>
    <w:p w:rsidR="003351CB" w:rsidRPr="007271AB" w:rsidRDefault="004A0FBC"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b) </w:t>
      </w:r>
      <w:r w:rsidR="003351CB" w:rsidRPr="007271AB">
        <w:rPr>
          <w:rFonts w:ascii="Times New Roman" w:hAnsi="Times New Roman"/>
          <w:sz w:val="20"/>
          <w:szCs w:val="20"/>
        </w:rPr>
        <w:t>Agenţia informează persoana care transferă contractul cu privire la costurile efective ale transferului. Aceste costuri sunt rezonabile şi nu depăşesc costurile suportate efectiv de Agenţie ca urmare a transferului contractului privind pachetul de servicii de călătorie.</w:t>
      </w:r>
    </w:p>
    <w:p w:rsidR="003351CB" w:rsidRPr="007271AB" w:rsidRDefault="004A0FBC"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c) </w:t>
      </w:r>
      <w:r w:rsidR="003351CB" w:rsidRPr="007271AB">
        <w:rPr>
          <w:rFonts w:ascii="Times New Roman" w:hAnsi="Times New Roman"/>
          <w:sz w:val="20"/>
          <w:szCs w:val="20"/>
        </w:rPr>
        <w:t xml:space="preserve">  Agenţia prezintă persoanei care transferă contractul dovezi cu privire la costurile suplimentare, comisioanele sau alte costuri generate de transferarea contractului privind pachetul de servicii de călătorie.</w:t>
      </w:r>
    </w:p>
    <w:p w:rsidR="003351CB" w:rsidRPr="007271AB" w:rsidRDefault="004A0FBC"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6.2 </w:t>
      </w:r>
      <w:r w:rsidR="003351CB" w:rsidRPr="007271AB">
        <w:rPr>
          <w:rFonts w:ascii="Times New Roman" w:hAnsi="Times New Roman"/>
          <w:sz w:val="20"/>
          <w:szCs w:val="20"/>
        </w:rPr>
        <w:t xml:space="preserve">  Călătorul trebuie să informeze Agenția, în termen de maxim 5 zile lucrătoare de la primirea notificărilor prevăzute la art</w:t>
      </w:r>
      <w:r w:rsidR="003351CB" w:rsidRPr="007271AB">
        <w:rPr>
          <w:rFonts w:ascii="Times New Roman" w:hAnsi="Times New Roman"/>
          <w:b/>
          <w:sz w:val="20"/>
          <w:szCs w:val="20"/>
        </w:rPr>
        <w:t>. 5.3. și 5.</w:t>
      </w:r>
      <w:r w:rsidRPr="007271AB">
        <w:rPr>
          <w:rFonts w:ascii="Times New Roman" w:hAnsi="Times New Roman"/>
          <w:b/>
          <w:sz w:val="20"/>
          <w:szCs w:val="20"/>
        </w:rPr>
        <w:t>7</w:t>
      </w:r>
      <w:r w:rsidR="003351CB" w:rsidRPr="007271AB">
        <w:rPr>
          <w:rFonts w:ascii="Times New Roman" w:hAnsi="Times New Roman"/>
          <w:sz w:val="20"/>
          <w:szCs w:val="20"/>
        </w:rPr>
        <w:t xml:space="preserve">., cu privire la hotărârea sa de a opta pentru acceptarea modificărilor propuse sau pentru încetarea contractului, fără a plăti vreo penalitate de încetare. </w:t>
      </w:r>
    </w:p>
    <w:p w:rsidR="003351CB" w:rsidRPr="007271AB" w:rsidRDefault="004A0FBC" w:rsidP="007271AB">
      <w:pPr>
        <w:spacing w:after="0" w:line="240" w:lineRule="auto"/>
        <w:ind w:left="-851" w:right="-896"/>
        <w:rPr>
          <w:rFonts w:ascii="Times New Roman" w:hAnsi="Times New Roman"/>
          <w:b/>
          <w:sz w:val="20"/>
          <w:szCs w:val="20"/>
        </w:rPr>
      </w:pPr>
      <w:r w:rsidRPr="007271AB">
        <w:rPr>
          <w:rFonts w:ascii="Times New Roman" w:hAnsi="Times New Roman"/>
          <w:sz w:val="20"/>
          <w:szCs w:val="20"/>
        </w:rPr>
        <w:t xml:space="preserve">6.3 </w:t>
      </w:r>
      <w:r w:rsidR="003351CB" w:rsidRPr="007271AB">
        <w:rPr>
          <w:rFonts w:ascii="Times New Roman" w:hAnsi="Times New Roman"/>
          <w:sz w:val="20"/>
          <w:szCs w:val="20"/>
        </w:rPr>
        <w:t xml:space="preserve">  În cazul în care călătorul nu comunică Agenției opțiunea sa sau decide să participe la călătoria asupra căreia s-au operat modificările prevăzute în art. </w:t>
      </w:r>
      <w:r w:rsidR="003351CB" w:rsidRPr="007271AB">
        <w:rPr>
          <w:rFonts w:ascii="Times New Roman" w:hAnsi="Times New Roman"/>
          <w:b/>
          <w:sz w:val="20"/>
          <w:szCs w:val="20"/>
        </w:rPr>
        <w:t>5.3. și art. 5.</w:t>
      </w:r>
      <w:r w:rsidRPr="007271AB">
        <w:rPr>
          <w:rFonts w:ascii="Times New Roman" w:hAnsi="Times New Roman"/>
          <w:b/>
          <w:sz w:val="20"/>
          <w:szCs w:val="20"/>
        </w:rPr>
        <w:t>7</w:t>
      </w:r>
      <w:r w:rsidR="003351CB" w:rsidRPr="007271AB">
        <w:rPr>
          <w:rFonts w:ascii="Times New Roman" w:hAnsi="Times New Roman"/>
          <w:b/>
          <w:sz w:val="20"/>
          <w:szCs w:val="20"/>
        </w:rPr>
        <w:t>.,</w:t>
      </w:r>
      <w:r w:rsidR="003351CB" w:rsidRPr="007271AB">
        <w:rPr>
          <w:rFonts w:ascii="Times New Roman" w:hAnsi="Times New Roman"/>
          <w:sz w:val="20"/>
          <w:szCs w:val="20"/>
        </w:rPr>
        <w:t xml:space="preserve"> se va considera că modificările au fost acceptate, iar călătorul nu va putea solicita despăgubiri ulterioare</w:t>
      </w:r>
      <w:r w:rsidR="003351CB" w:rsidRPr="007271AB">
        <w:rPr>
          <w:rFonts w:ascii="Times New Roman" w:hAnsi="Times New Roman"/>
          <w:b/>
          <w:sz w:val="20"/>
          <w:szCs w:val="20"/>
        </w:rPr>
        <w:t xml:space="preserve">. </w:t>
      </w:r>
    </w:p>
    <w:p w:rsidR="003351CB" w:rsidRPr="007271AB" w:rsidRDefault="004A0FBC" w:rsidP="007271AB">
      <w:pPr>
        <w:spacing w:after="0" w:line="240" w:lineRule="auto"/>
        <w:ind w:left="-851" w:right="-896"/>
        <w:rPr>
          <w:rFonts w:ascii="Times New Roman" w:hAnsi="Times New Roman"/>
          <w:sz w:val="20"/>
          <w:szCs w:val="20"/>
        </w:rPr>
      </w:pPr>
      <w:r w:rsidRPr="007271AB">
        <w:rPr>
          <w:rFonts w:ascii="Times New Roman" w:hAnsi="Times New Roman"/>
          <w:b/>
        </w:rPr>
        <w:t xml:space="preserve">6.4 </w:t>
      </w:r>
      <w:r w:rsidR="003351CB" w:rsidRPr="007271AB">
        <w:rPr>
          <w:rFonts w:ascii="Times New Roman" w:hAnsi="Times New Roman"/>
          <w:b/>
          <w:sz w:val="20"/>
          <w:szCs w:val="20"/>
        </w:rPr>
        <w:t xml:space="preserve"> </w:t>
      </w:r>
      <w:r w:rsidR="003351CB" w:rsidRPr="007271AB">
        <w:rPr>
          <w:rFonts w:ascii="Times New Roman" w:hAnsi="Times New Roman"/>
          <w:sz w:val="20"/>
          <w:szCs w:val="20"/>
        </w:rPr>
        <w:t xml:space="preserve"> În cazul în care călătorul optează pentru încetarea contractului privind pachetul de servicii de călătorie, acesta are dreptul:</w:t>
      </w:r>
    </w:p>
    <w:p w:rsidR="003351CB" w:rsidRPr="007271AB" w:rsidRDefault="004A0FBC"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a) </w:t>
      </w:r>
      <w:r w:rsidR="003351CB" w:rsidRPr="007271AB">
        <w:rPr>
          <w:rFonts w:ascii="Times New Roman" w:hAnsi="Times New Roman"/>
          <w:sz w:val="20"/>
          <w:szCs w:val="20"/>
        </w:rPr>
        <w:t xml:space="preserve">  să accepte un alt pachet, atunci când este oferit de Agenție, dacă este posibil, de o calitate echivalentă sau superioară;</w:t>
      </w:r>
    </w:p>
    <w:p w:rsidR="003351CB" w:rsidRPr="007271AB" w:rsidRDefault="004A0FBC"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b) </w:t>
      </w:r>
      <w:r w:rsidR="003351CB" w:rsidRPr="007271AB">
        <w:rPr>
          <w:rFonts w:ascii="Times New Roman" w:hAnsi="Times New Roman"/>
          <w:sz w:val="20"/>
          <w:szCs w:val="20"/>
        </w:rPr>
        <w:t xml:space="preserve">  să accepte un pachet de servicii de călătorie de o calitate inferioară, cu reducerea corespunzătoare a prețului sau un pachet cu un preț mai redus ;</w:t>
      </w:r>
    </w:p>
    <w:p w:rsidR="003351CB" w:rsidRPr="007271AB" w:rsidRDefault="004A0FBC"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c) </w:t>
      </w:r>
      <w:r w:rsidR="003351CB" w:rsidRPr="007271AB">
        <w:rPr>
          <w:rFonts w:ascii="Times New Roman" w:hAnsi="Times New Roman"/>
          <w:sz w:val="20"/>
          <w:szCs w:val="20"/>
        </w:rPr>
        <w:t xml:space="preserve">  să i se ramburseze toate plăţile efectuate în virtutea contractului în cazul în care călătorul nu acceptă un alt pachet.</w:t>
      </w:r>
    </w:p>
    <w:p w:rsidR="003351CB" w:rsidRPr="007271AB" w:rsidRDefault="004A0FBC"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6.5</w:t>
      </w:r>
      <w:r w:rsidR="003351CB" w:rsidRPr="007271AB">
        <w:rPr>
          <w:rFonts w:ascii="Times New Roman" w:hAnsi="Times New Roman"/>
          <w:sz w:val="20"/>
          <w:szCs w:val="20"/>
        </w:rPr>
        <w:t xml:space="preserve">  Călătorul poate înceta contractul privind pachetul de servicii de călătorie în orice moment înainte de începerea executării pachetului, având dreptul la rambursarea plăților efectuate, cu scăderea penalității de încetare corespunzătoare. </w:t>
      </w:r>
    </w:p>
    <w:p w:rsidR="003351CB" w:rsidRPr="007271AB" w:rsidRDefault="004A0FBC"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6.6 </w:t>
      </w:r>
      <w:r w:rsidR="003351CB" w:rsidRPr="007271AB">
        <w:rPr>
          <w:rFonts w:ascii="Times New Roman" w:hAnsi="Times New Roman"/>
          <w:sz w:val="20"/>
          <w:szCs w:val="20"/>
        </w:rPr>
        <w:t xml:space="preserve">  În cazul în care, călătorul încetează contractul datorită unor circumstanțe inevitabile și extraordinare care se produc la locul de destinație sau în vecinătatea imediată a acestuia și care afectează în mod semnificativ executarea pachetului sau transportul pasagerilor la destinaţie, nu va plăti nici o penalitate de încetare.</w:t>
      </w:r>
    </w:p>
    <w:p w:rsidR="003351CB" w:rsidRPr="007271AB" w:rsidRDefault="004A0FBC"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6.7 </w:t>
      </w:r>
      <w:r w:rsidR="003351CB" w:rsidRPr="007271AB">
        <w:rPr>
          <w:rFonts w:ascii="Times New Roman" w:hAnsi="Times New Roman"/>
          <w:sz w:val="20"/>
          <w:szCs w:val="20"/>
        </w:rPr>
        <w:t xml:space="preserve">  Călătorul are dreptul să solicite Agenţiei o despăgubire în cazul în care Agenţia încetează contractul privind pachetul de servicii de călătorie, cu excepția cazurilor prevăzute de art</w:t>
      </w:r>
      <w:r w:rsidR="003351CB" w:rsidRPr="007271AB">
        <w:rPr>
          <w:rFonts w:ascii="Times New Roman" w:hAnsi="Times New Roman"/>
          <w:b/>
          <w:sz w:val="20"/>
          <w:szCs w:val="20"/>
        </w:rPr>
        <w:t>. 5.1</w:t>
      </w:r>
      <w:r w:rsidRPr="007271AB">
        <w:rPr>
          <w:rFonts w:ascii="Times New Roman" w:hAnsi="Times New Roman"/>
          <w:b/>
          <w:sz w:val="20"/>
          <w:szCs w:val="20"/>
        </w:rPr>
        <w:t>2</w:t>
      </w:r>
      <w:r w:rsidR="003351CB" w:rsidRPr="007271AB">
        <w:rPr>
          <w:rFonts w:ascii="Times New Roman" w:hAnsi="Times New Roman"/>
          <w:sz w:val="20"/>
          <w:szCs w:val="20"/>
        </w:rPr>
        <w:t xml:space="preserve">. </w:t>
      </w:r>
    </w:p>
    <w:p w:rsidR="003351CB"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6.8 </w:t>
      </w:r>
      <w:r w:rsidR="003351CB" w:rsidRPr="007271AB">
        <w:rPr>
          <w:rFonts w:ascii="Times New Roman" w:hAnsi="Times New Roman"/>
          <w:sz w:val="20"/>
          <w:szCs w:val="20"/>
        </w:rPr>
        <w:t xml:space="preserve">  Călătorul poate respinge serviciile alternative propuse de Agenție potrivit </w:t>
      </w:r>
      <w:r w:rsidR="003351CB" w:rsidRPr="007271AB">
        <w:rPr>
          <w:rFonts w:ascii="Times New Roman" w:hAnsi="Times New Roman"/>
          <w:b/>
          <w:sz w:val="20"/>
          <w:szCs w:val="20"/>
        </w:rPr>
        <w:t>art. 5.</w:t>
      </w:r>
      <w:r w:rsidRPr="007271AB">
        <w:rPr>
          <w:rFonts w:ascii="Times New Roman" w:hAnsi="Times New Roman"/>
          <w:b/>
          <w:sz w:val="20"/>
          <w:szCs w:val="20"/>
        </w:rPr>
        <w:t>9</w:t>
      </w:r>
      <w:r w:rsidR="003351CB" w:rsidRPr="007271AB">
        <w:rPr>
          <w:rFonts w:ascii="Times New Roman" w:hAnsi="Times New Roman"/>
          <w:sz w:val="20"/>
          <w:szCs w:val="20"/>
        </w:rPr>
        <w:t xml:space="preserve">., doar în cazul în care acestea nu sunt comparabile cu ceea ce s-a convenit în contractul privind pachetul de servicii de călătorie sau reducerea de preţ acordată este inadecvată. </w:t>
      </w:r>
    </w:p>
    <w:p w:rsidR="003351CB"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6.9 </w:t>
      </w:r>
      <w:r w:rsidR="003351CB" w:rsidRPr="007271AB">
        <w:rPr>
          <w:rFonts w:ascii="Times New Roman" w:hAnsi="Times New Roman"/>
          <w:sz w:val="20"/>
          <w:szCs w:val="20"/>
        </w:rPr>
        <w:t xml:space="preserve">  Călătorul are obligaţia să respecte următorul program de acordare a serviciilor de călătorie: cazarea (check-in) se face, de regulă, după ora 14,00 a zilei de intrare şi se termină (check-out), de regulă, până la ora 12,00 a zilei de ieşire înscrise pe documentele de călătorie (voucher). Eventualele costuri suplimentare generate de neeliberarea spaţiilor de cazare până cel târziu la orele specificate mai sus cad în sarcina exclusivă a călătorului.</w:t>
      </w:r>
    </w:p>
    <w:p w:rsidR="003351CB"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6.10</w:t>
      </w:r>
      <w:r w:rsidR="003351CB" w:rsidRPr="007271AB">
        <w:rPr>
          <w:rFonts w:ascii="Times New Roman" w:hAnsi="Times New Roman"/>
          <w:sz w:val="20"/>
          <w:szCs w:val="20"/>
        </w:rPr>
        <w:t xml:space="preserve">  Călătorul este obligat să achite la recepţia unităţii hoteliere taxa de staţiune, taxa de salubritate, precum şi alte taxe locale, fără a putea pretinde despăgubiri sau returnarea sumelor de la Agenţie</w:t>
      </w:r>
    </w:p>
    <w:p w:rsidR="003351CB"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6.11 </w:t>
      </w:r>
      <w:r w:rsidR="003351CB" w:rsidRPr="007271AB">
        <w:rPr>
          <w:rFonts w:ascii="Times New Roman" w:hAnsi="Times New Roman"/>
          <w:sz w:val="20"/>
          <w:szCs w:val="20"/>
        </w:rPr>
        <w:t xml:space="preserve">  Călătorul este obligat să prezinte la recepţia unităţii hoteliere actele sale de identitate, precum şi documentul de călătorie eliberat de Agenţie (voucher, etc.) în vederea acordării serviciilor de călătorie.</w:t>
      </w:r>
    </w:p>
    <w:p w:rsidR="003351CB"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6.12</w:t>
      </w:r>
      <w:r w:rsidR="003351CB" w:rsidRPr="007271AB">
        <w:rPr>
          <w:rFonts w:ascii="Times New Roman" w:hAnsi="Times New Roman"/>
          <w:sz w:val="20"/>
          <w:szCs w:val="20"/>
        </w:rPr>
        <w:t xml:space="preserve">   Călătorul ia la cunoştinţă că alte servicii pe care le achiziţionează care nu fac parte din contractul cu Agenția sunt în stricta responsabilitate a prestatorului local şi sunt guvernate de legislaţia ţării de destinaţie, Agenția neavând nicio responsabilitate asupra prestaţiilor în cauză.</w:t>
      </w:r>
    </w:p>
    <w:p w:rsidR="003351CB"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6.13</w:t>
      </w:r>
      <w:r w:rsidR="003351CB" w:rsidRPr="007271AB">
        <w:rPr>
          <w:rFonts w:ascii="Times New Roman" w:hAnsi="Times New Roman"/>
          <w:sz w:val="20"/>
          <w:szCs w:val="20"/>
        </w:rPr>
        <w:t xml:space="preserve">   Dacă pentru efectuarea călătoriei este necesară îndeplinirea de către călător a unor formalităţi suplimentare (de exemplu, călătoria împreună cu minori, situaţia în care numele călătorului este schimbat ca  urmare a căsătoriei/desfacerii ei etc.), acesta are obligaţia de a îndeplini toate cerinţele legale. Pentru o informare optimă, Agenţia recomandă şi consultarea site-ului </w:t>
      </w:r>
      <w:r w:rsidR="003351CB" w:rsidRPr="007271AB">
        <w:rPr>
          <w:rFonts w:ascii="Times New Roman" w:hAnsi="Times New Roman"/>
          <w:b/>
          <w:sz w:val="20"/>
          <w:szCs w:val="20"/>
        </w:rPr>
        <w:t>www.politiadefrontiera.ro .</w:t>
      </w:r>
      <w:r w:rsidR="003351CB" w:rsidRPr="007271AB">
        <w:rPr>
          <w:rFonts w:ascii="Times New Roman" w:hAnsi="Times New Roman"/>
          <w:sz w:val="20"/>
          <w:szCs w:val="20"/>
        </w:rPr>
        <w:t xml:space="preserve"> În cazul în care călătorul nu îşi respectă obligaţia de a se informa cu privire la formalităţile suplimentare necesare în vederea efectuării călătoriei care nu sunt în sarcina Agenţiei (de exemplu, în cazul călătoriei cu minori, împuternicire din partea părintelui sau reprezentantului legal ce nu îl însoţeşte sau orice alte documente suplimentare - enumerarea fiind exemplificativă), Agenţia este exonerată de orice răspundere în cazul imposibilităţii efectuării călătoriei.</w:t>
      </w:r>
    </w:p>
    <w:p w:rsidR="003351CB"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6.14 </w:t>
      </w:r>
      <w:r w:rsidR="003351CB" w:rsidRPr="007271AB">
        <w:rPr>
          <w:rFonts w:ascii="Times New Roman" w:hAnsi="Times New Roman"/>
          <w:sz w:val="20"/>
          <w:szCs w:val="20"/>
        </w:rPr>
        <w:t xml:space="preserve"> Agenţia recomandă călătorilor contactarea acesteia cu 24 de ore înainte de plecare pentru reconfirmarea detaliilor de îmbarcare (orar de zbor, loc de îmbarcare etc.).</w:t>
      </w:r>
    </w:p>
    <w:p w:rsidR="003351CB"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6.15 </w:t>
      </w:r>
      <w:r w:rsidR="003351CB" w:rsidRPr="007271AB">
        <w:rPr>
          <w:rFonts w:ascii="Times New Roman" w:hAnsi="Times New Roman"/>
          <w:sz w:val="20"/>
          <w:szCs w:val="20"/>
        </w:rPr>
        <w:t xml:space="preserve">  În cazul în care o singură persoană angajează servicii de călătorie pentru un număr mai mare de călători, condiţiile contractuale se extind în mod automat asupra întregului grup pentru care au fost achitate serviciile. </w:t>
      </w:r>
      <w:r w:rsidRPr="007271AB">
        <w:rPr>
          <w:rFonts w:ascii="Times New Roman" w:hAnsi="Times New Roman"/>
          <w:sz w:val="20"/>
          <w:szCs w:val="20"/>
        </w:rPr>
        <w:t xml:space="preserve">6.16 </w:t>
      </w:r>
      <w:r w:rsidR="003351CB" w:rsidRPr="007271AB">
        <w:rPr>
          <w:rFonts w:ascii="Times New Roman" w:hAnsi="Times New Roman"/>
          <w:sz w:val="20"/>
          <w:szCs w:val="20"/>
        </w:rPr>
        <w:t xml:space="preserve"> Călătorul este obligat să folosească mijloacele de transport, camera de hotel şi bunurile din dotarea acesteia ca un bun proprietar şi potrivit destinaţiei lor. Agenţia nu se face vinovată de eventualele pagube produse sau vătămări suferite de călător ca urmare a nerespectării acestui alineat. </w:t>
      </w:r>
    </w:p>
    <w:p w:rsidR="003351CB"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6.17</w:t>
      </w:r>
      <w:r w:rsidR="003351CB" w:rsidRPr="007271AB">
        <w:rPr>
          <w:rFonts w:ascii="Times New Roman" w:hAnsi="Times New Roman"/>
          <w:sz w:val="20"/>
          <w:szCs w:val="20"/>
        </w:rPr>
        <w:t xml:space="preserve">  Călătorul are obligaţia să respecte locul, data şi ora plecării atât la dus, cât şi la întors, precum şi locurile, datele şi orele stabilite pe parcursul programului de călătorie contractat. Toate cheltuielile şi daunele produse ca urmare a nerespectării de către călător a prevederilor privind locurile de întâlnire şi orarele vor fi suportate de către acesta.</w:t>
      </w:r>
    </w:p>
    <w:p w:rsidR="003351CB"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6.18</w:t>
      </w:r>
      <w:r w:rsidR="003351CB" w:rsidRPr="007271AB">
        <w:rPr>
          <w:rFonts w:ascii="Times New Roman" w:hAnsi="Times New Roman"/>
          <w:sz w:val="20"/>
          <w:szCs w:val="20"/>
        </w:rPr>
        <w:t xml:space="preserve"> . În cazul în care călătorul care a intrat pe teritoriul statului în care se realizează pachetul de servicii de călătorie refuză să se mai întoarcă în România şi autorităţile din ţara respectivă fac cheltuieli de orice natură cu acesta, călătorul respectiv are obligaţia de a suporta toate aceste cheltuieli.</w:t>
      </w:r>
    </w:p>
    <w:p w:rsidR="00AF113B" w:rsidRPr="007271AB" w:rsidRDefault="00AF113B" w:rsidP="007271AB">
      <w:pPr>
        <w:spacing w:after="0" w:line="240" w:lineRule="auto"/>
        <w:ind w:left="-851" w:right="-896"/>
        <w:rPr>
          <w:rFonts w:ascii="Times New Roman" w:hAnsi="Times New Roman"/>
        </w:rPr>
      </w:pPr>
    </w:p>
    <w:p w:rsidR="00AF113B" w:rsidRPr="007271AB" w:rsidRDefault="00AF113B" w:rsidP="007271AB">
      <w:pPr>
        <w:spacing w:after="0" w:line="240" w:lineRule="auto"/>
        <w:ind w:left="-851" w:right="-896"/>
        <w:rPr>
          <w:rFonts w:ascii="Times New Roman" w:hAnsi="Times New Roman"/>
          <w:b/>
        </w:rPr>
      </w:pPr>
      <w:r w:rsidRPr="007271AB">
        <w:rPr>
          <w:rFonts w:ascii="Times New Roman" w:hAnsi="Times New Roman"/>
          <w:b/>
        </w:rPr>
        <w:t xml:space="preserve">7. Penalități, rambursări și despăgubiri </w:t>
      </w:r>
    </w:p>
    <w:p w:rsidR="00AF113B"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7.1</w:t>
      </w:r>
      <w:r w:rsidR="00AF113B" w:rsidRPr="007271AB">
        <w:rPr>
          <w:rFonts w:ascii="Times New Roman" w:hAnsi="Times New Roman"/>
          <w:sz w:val="20"/>
          <w:szCs w:val="20"/>
        </w:rPr>
        <w:t xml:space="preserve">. În cazul în care călătorul anulează/încetează, contractul privind pachetul de servicii de călătorie, în orice moment înainte de începerea executării pachetului, datorează Agenţiei penalități după cum urmează: </w:t>
      </w:r>
    </w:p>
    <w:p w:rsidR="00AF113B"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lastRenderedPageBreak/>
        <w:t xml:space="preserve">a) </w:t>
      </w:r>
      <w:r w:rsidR="00AF113B" w:rsidRPr="007271AB">
        <w:rPr>
          <w:rFonts w:ascii="Times New Roman" w:hAnsi="Times New Roman"/>
          <w:sz w:val="20"/>
          <w:szCs w:val="20"/>
        </w:rPr>
        <w:t xml:space="preserve">  25 euro/persoana + diferențe de pret rezultate ca urmare a anulării serviciilor turistice, dacă anularea se face cu mai mult de 30 zile calendaristice înainte de data plecării. Penalizarea este valabila și în cazul achiziționării doar a biletelor cha</w:t>
      </w:r>
      <w:r w:rsidR="00994BE6">
        <w:rPr>
          <w:rFonts w:ascii="Times New Roman" w:hAnsi="Times New Roman"/>
          <w:sz w:val="20"/>
          <w:szCs w:val="20"/>
        </w:rPr>
        <w:t xml:space="preserve">rter avion, fără alte servicii </w:t>
      </w:r>
    </w:p>
    <w:p w:rsidR="00435A11"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b) </w:t>
      </w:r>
      <w:r w:rsidR="00AF113B" w:rsidRPr="007271AB">
        <w:rPr>
          <w:rFonts w:ascii="Times New Roman" w:hAnsi="Times New Roman"/>
          <w:sz w:val="20"/>
          <w:szCs w:val="20"/>
        </w:rPr>
        <w:t xml:space="preserve">  50 % din preţul pachetului de servicii, dacă renunţarea se face în intervalul 16 - 30 de zile calendaristice înainte de data plecării (inclusiv a biletelor charter); </w:t>
      </w:r>
    </w:p>
    <w:p w:rsidR="00435A11"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c) </w:t>
      </w:r>
      <w:r w:rsidR="00AF113B" w:rsidRPr="007271AB">
        <w:rPr>
          <w:rFonts w:ascii="Times New Roman" w:hAnsi="Times New Roman"/>
          <w:sz w:val="20"/>
          <w:szCs w:val="20"/>
        </w:rPr>
        <w:t xml:space="preserve"> 100% din preţul pachetului de servicii, dacă anularea se face cu mai puțin de 15 zile calendaristice înainte de data plecării (inclusiv a biletelor charter);</w:t>
      </w:r>
    </w:p>
    <w:p w:rsidR="00435A11"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d) </w:t>
      </w:r>
      <w:r w:rsidR="00435A11" w:rsidRPr="007271AB">
        <w:rPr>
          <w:rFonts w:ascii="Times New Roman" w:hAnsi="Times New Roman"/>
          <w:sz w:val="20"/>
          <w:szCs w:val="20"/>
        </w:rPr>
        <w:t xml:space="preserve"> </w:t>
      </w:r>
      <w:r w:rsidR="00AF113B" w:rsidRPr="007271AB">
        <w:rPr>
          <w:rFonts w:ascii="Times New Roman" w:hAnsi="Times New Roman"/>
          <w:sz w:val="20"/>
          <w:szCs w:val="20"/>
        </w:rPr>
        <w:t xml:space="preserve"> Penalizarile pentru biletele de avion pe curse regulate sunt specificate la achiziționare, în funcție de condițiile impuse de fiecare transportator.</w:t>
      </w:r>
    </w:p>
    <w:p w:rsidR="00435A11"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e</w:t>
      </w:r>
      <w:r w:rsidR="00AF113B" w:rsidRPr="007271AB">
        <w:rPr>
          <w:rFonts w:ascii="Times New Roman" w:hAnsi="Times New Roman"/>
          <w:sz w:val="20"/>
          <w:szCs w:val="20"/>
        </w:rPr>
        <w:t xml:space="preserve">) În cazul anumitor pachete cu condiții speciale (oferte speciale, EB, etc.) impuse de către furnizori, penalitățile vor fi menționate distinctiv în cadrul ofertelor și vor anula oricare alte condițiii specificate anterior. </w:t>
      </w:r>
    </w:p>
    <w:p w:rsidR="00336AFF" w:rsidRPr="007271AB" w:rsidRDefault="00336AFF"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f) </w:t>
      </w:r>
      <w:r w:rsidR="00AF113B" w:rsidRPr="007271AB">
        <w:rPr>
          <w:rFonts w:ascii="Times New Roman" w:hAnsi="Times New Roman"/>
          <w:sz w:val="20"/>
          <w:szCs w:val="20"/>
        </w:rPr>
        <w:t xml:space="preserve"> Penalizarile de la pct. a, b si c sunt valabile si în cazul achiziționării doar a biletelor charter de avion, fara alte servicii ; </w:t>
      </w:r>
    </w:p>
    <w:p w:rsidR="00336AFF" w:rsidRPr="007271AB" w:rsidRDefault="00AF113B"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7.2. În cazul în care călătorul nu ajunge la timp la aeroport sau la locul de plecare/destinaţie, dacă nu poate pleca în călătorie pentru că documentele personale necesare în vederea efectuării călătoriei nu sunt conforme normelor legale sau este în imposibilitatea de a părăsi teritoriului ţării, din alte motive ce ţin de persoana acestuia, penalitatea va fi de 100 %.</w:t>
      </w:r>
    </w:p>
    <w:p w:rsidR="00336AFF" w:rsidRPr="007271AB" w:rsidRDefault="00AF113B"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7.3. Călătorul trebuie să depună în scris cererea de încetare a pachetului de servicii de călătorie la Agenţia la care a achitat serviciile. În caz contrar, cererea de încetare nu este luată în considerare. </w:t>
      </w:r>
    </w:p>
    <w:p w:rsidR="00336AFF" w:rsidRPr="007271AB" w:rsidRDefault="00AF113B"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7.4. În cazul în care călătoria nu a început, valoarea despăgubirii este egală cu valoarea sumelor achitate efectiv de către călător, în baza contractului privind pachetele de servicii de călătorie, în măsura în care serviciile relevante nu sunt furnizate ca urmare a insolvenței Agenției.</w:t>
      </w:r>
    </w:p>
    <w:p w:rsidR="00FA5321" w:rsidRPr="007271AB" w:rsidRDefault="00AF113B"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7.5. În cazul în care în contractul privind pachetele de servicii de călătorie este inclus transportul de pasageri și călătorul se află în imposibilitatea întoarcerii la locul de plecare, datorită insolvenței Agenției, despă</w:t>
      </w:r>
      <w:r w:rsidR="00FA5321" w:rsidRPr="007271AB">
        <w:rPr>
          <w:rFonts w:ascii="Times New Roman" w:hAnsi="Times New Roman"/>
          <w:sz w:val="20"/>
          <w:szCs w:val="20"/>
        </w:rPr>
        <w:t>gubirea est</w:t>
      </w:r>
      <w:r w:rsidRPr="007271AB">
        <w:rPr>
          <w:rFonts w:ascii="Times New Roman" w:hAnsi="Times New Roman"/>
          <w:sz w:val="20"/>
          <w:szCs w:val="20"/>
        </w:rPr>
        <w:t xml:space="preserve">e egală cu contravaloarea serviciilor de călătorie neprestate călătorului și achitate de acesta, la care se adaugă costul repatrierii. </w:t>
      </w:r>
    </w:p>
    <w:p w:rsidR="00FA5321" w:rsidRPr="007271AB" w:rsidRDefault="00AF113B"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7.6. Agenția efectuează rambursările prevăzute în prezentul contract, fără întârzieri nejustificate şi, în orice caz, nu mai târziu de 14 zile lucrătoare de la data încetării contractului privind pachetul de servicii de călătorie. 7.7. În cazul rambursării prevăzută în art. 6.5., se va scădea penalitatea de încetare corespunzătoare din valoarea rambursării. </w:t>
      </w:r>
    </w:p>
    <w:p w:rsidR="00FA5321" w:rsidRPr="007271AB" w:rsidRDefault="00AF113B"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7.8. Călătorul are dreptul să primească despăgubiri adecvate din partea Agenției pentru orice daune pe care le suferă ca urmare a unei neconformităţi. Despăgubirea se acordă fără întârzieri nejustificate. </w:t>
      </w:r>
    </w:p>
    <w:p w:rsidR="00AC6FDE" w:rsidRPr="007271AB" w:rsidRDefault="00AF113B"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7.9. Călătorul nu are dreptul la despăgubiri în cazurile enumerate de art. 5.1</w:t>
      </w:r>
      <w:r w:rsidR="00FA5321" w:rsidRPr="007271AB">
        <w:rPr>
          <w:rFonts w:ascii="Times New Roman" w:hAnsi="Times New Roman"/>
          <w:sz w:val="20"/>
          <w:szCs w:val="20"/>
        </w:rPr>
        <w:t>1</w:t>
      </w:r>
      <w:r w:rsidRPr="007271AB">
        <w:rPr>
          <w:rFonts w:ascii="Times New Roman" w:hAnsi="Times New Roman"/>
          <w:sz w:val="20"/>
          <w:szCs w:val="20"/>
        </w:rPr>
        <w:t xml:space="preserve"> și art. 5.1</w:t>
      </w:r>
      <w:r w:rsidR="00FA5321" w:rsidRPr="007271AB">
        <w:rPr>
          <w:rFonts w:ascii="Times New Roman" w:hAnsi="Times New Roman"/>
          <w:sz w:val="20"/>
          <w:szCs w:val="20"/>
        </w:rPr>
        <w:t>2</w:t>
      </w:r>
      <w:r w:rsidRPr="007271AB">
        <w:rPr>
          <w:rFonts w:ascii="Times New Roman" w:hAnsi="Times New Roman"/>
          <w:sz w:val="20"/>
          <w:szCs w:val="20"/>
        </w:rPr>
        <w:t xml:space="preserve">. </w:t>
      </w:r>
    </w:p>
    <w:p w:rsidR="00AC6FDE" w:rsidRPr="007271AB" w:rsidRDefault="00AF113B"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7.10. Agenţia nu răspunde în caz de forță majoră, care este definită ca fiind orice eveniment extern, imprevizibil, absolut invincibil si inevitabil, cum ar fi grevă, conflict politic, război, calamităţi naturale (cutremur, inundații, furtună etc), incendii, epidemii, pericol public, atac terorist, embargou internaţional, interdicţii ale organelor de administraţie publică etc., precum şi în cazul în care companiile aeriene stabilesc limite de răspundere. </w:t>
      </w:r>
    </w:p>
    <w:p w:rsidR="00AC6FDE" w:rsidRPr="007271AB" w:rsidRDefault="00AF113B"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7.11. Toate sumele menţionate la prezentul articol se vor reţine de către Agenţie din avansul sau preţul total al pachetului de servicii de călătorie achitat de călător, fără a fi necesară intervenţia instanţelor de judecată. 7.12. Drepturile la despăgubiri sau la reducerea preţului nu aduc atingere drepturilor călătorilor în temeiul regulamentelor și convenţii internaţionale aplicabile. </w:t>
      </w:r>
    </w:p>
    <w:p w:rsidR="00AF113B" w:rsidRPr="007271AB" w:rsidRDefault="00AF113B"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7.13. În cazul unor evenimente invocate de călători (îmbolnăviri, decese), care se vor dovedi cu acte, penalitățile aplicate vor fi cele percepute de furnizorii serviciilor de călătorie. În acest caz, călătorul își poate recupera sumele achitate prin activarea asigurării storno</w:t>
      </w:r>
    </w:p>
    <w:p w:rsidR="00AC6FDE" w:rsidRPr="007271AB" w:rsidRDefault="00AC6FDE" w:rsidP="007271AB">
      <w:pPr>
        <w:spacing w:after="0" w:line="240" w:lineRule="auto"/>
        <w:ind w:left="-851" w:right="-896"/>
        <w:rPr>
          <w:rFonts w:ascii="Times New Roman" w:hAnsi="Times New Roman"/>
        </w:rPr>
      </w:pPr>
    </w:p>
    <w:p w:rsidR="00AC6FDE" w:rsidRPr="007271AB" w:rsidRDefault="00AC6FDE" w:rsidP="007271AB">
      <w:pPr>
        <w:spacing w:after="0" w:line="240" w:lineRule="auto"/>
        <w:ind w:left="-851" w:right="-896"/>
        <w:rPr>
          <w:rFonts w:ascii="Times New Roman" w:hAnsi="Times New Roman"/>
          <w:b/>
        </w:rPr>
      </w:pPr>
      <w:r w:rsidRPr="007271AB">
        <w:rPr>
          <w:rFonts w:ascii="Times New Roman" w:hAnsi="Times New Roman"/>
          <w:b/>
        </w:rPr>
        <w:t>8. Reclamaţii</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8.1. În cazul în care unul din serviciile de călătorie nu se execută în conformitate cu contractul privind pachetul de servicii de călătorie, călătorul are obligația de a informa în scris, de la fața locului și fără întârzieri nejustificate, atât reprezentantul Agenţiei, cât şi prestatorii de servicii de călătorie (conducerea hotelului, a restaurantului, reprezentanţii locali ai Agenției organizatoare), în legătură cu orice neconformitate pe care o constată pe parcursul executării unui serviciu de călătorie inclus în contractul privind pachetul de servicii de călătorie, ţinând cont de circumstanţele cazului.</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Datele de contact ale Agenţiei SUNRISE TURISM : 0721.58.53.58 , </w:t>
      </w:r>
      <w:r w:rsidRPr="007271AB">
        <w:rPr>
          <w:rFonts w:ascii="Times New Roman" w:hAnsi="Times New Roman"/>
          <w:sz w:val="20"/>
          <w:szCs w:val="20"/>
        </w:rPr>
        <w:fldChar w:fldCharType="begin"/>
      </w:r>
      <w:r w:rsidRPr="007271AB">
        <w:rPr>
          <w:rFonts w:ascii="Times New Roman" w:hAnsi="Times New Roman"/>
          <w:sz w:val="20"/>
          <w:szCs w:val="20"/>
        </w:rPr>
        <w:instrText xml:space="preserve"> HYPERLINK "mailto:contact@sunriseturism.ro" </w:instrText>
      </w:r>
      <w:r w:rsidRPr="007271AB">
        <w:rPr>
          <w:rFonts w:ascii="Times New Roman" w:hAnsi="Times New Roman"/>
          <w:sz w:val="20"/>
          <w:szCs w:val="20"/>
        </w:rPr>
        <w:fldChar w:fldCharType="separate"/>
      </w:r>
      <w:r w:rsidRPr="007271AB">
        <w:rPr>
          <w:rStyle w:val="Hyperlink"/>
          <w:rFonts w:ascii="Times New Roman" w:hAnsi="Times New Roman"/>
          <w:sz w:val="20"/>
          <w:szCs w:val="20"/>
        </w:rPr>
        <w:t>contact@sunriseturism.ro</w:t>
      </w:r>
      <w:r w:rsidRPr="007271AB">
        <w:rPr>
          <w:rFonts w:ascii="Times New Roman" w:hAnsi="Times New Roman"/>
          <w:sz w:val="20"/>
          <w:szCs w:val="20"/>
        </w:rPr>
        <w:fldChar w:fldCharType="end"/>
      </w:r>
      <w:r w:rsidRPr="007271AB">
        <w:rPr>
          <w:rFonts w:ascii="Times New Roman" w:hAnsi="Times New Roman"/>
          <w:sz w:val="20"/>
          <w:szCs w:val="20"/>
        </w:rPr>
        <w:t xml:space="preserve">  unde călătorul poate solicita asistență atunci când se află în dificultate sau poate reclama orice neconformitate sesizată în timpul executării pachetului. </w:t>
      </w:r>
    </w:p>
    <w:p w:rsidR="007953BD"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8.2. În cazul în care prestatorii de servicii de călătorie refuză nejustificat sau nu rezolvă neconformitatea reclamată de călător și nu invocă cazurile prevăzute la art. 8.3., acesta trebuie să contacteze, de la fața locului, Protectia consumatorului din țara respectivă </w:t>
      </w:r>
      <w:r w:rsidR="007953BD" w:rsidRPr="007271AB">
        <w:rPr>
          <w:rFonts w:ascii="Times New Roman" w:hAnsi="Times New Roman"/>
          <w:b/>
          <w:sz w:val="20"/>
          <w:szCs w:val="20"/>
        </w:rPr>
        <w:t>GRECIA</w:t>
      </w:r>
      <w:r w:rsidR="007953BD" w:rsidRPr="007271AB">
        <w:rPr>
          <w:rFonts w:ascii="Times New Roman" w:hAnsi="Times New Roman"/>
          <w:sz w:val="20"/>
          <w:szCs w:val="20"/>
        </w:rPr>
        <w:t xml:space="preserve">: General Secretariat for Consumer Protection/ Secretariatul General pentru Protectia Consumatorului - Kaniggos Sq., GR-10181 Athens, www.efpoIis.gr, tel:+30 210 3893437, fax:+30 210 3842642/+30 210 3829640; Consumers' Protection Centre - KEPKA / Centrul pentru Protectia Consumatorului - 32 Vas.Irakleiou str., GR-54624 Thessaloniki, www.kepka.org, tel:+30 231 0233333/+30 231 0269449,fax:+30 231 0242211; </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8.3. Atât Agenţia, cât şi prestatorul de servicii de călătorie vor acţiona pentru remedierea neconformității, cu excepţia unuia din următoarele cazuri:</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a)  neconformitatea nu poate fi remediată; </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b)  remedierea implică cheltuieli disproporţionate, ţinând cont de anvergura neconformităţii şi de valoarea serviciilor de călătorie afectate</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8.4. Fără a aduce atingere excepţiilor prevăzute la art. 8.3. în cazul în care Agenția nu remediază neconformitatea într-un termen rezonabil stabilit de călător, acesta poate face el însuşi acest lucru şi poate solicita rambursarea cheltuielilor necesare. Călătorul nu trebuie să specifice un termen dacă Agenția refuză să remedieze neconformitatea sau dacă este necesară o remediere imediată.</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8.5. În cazul în care neconformitatea afectează în mod substanţial executarea pachetului, iar Agenția a omis să o remedieze într-un termen rezonabil stabilit de către călător, acesta poate înceta contractul privind pachetul de servicii de călătorie fără plata unei penalităţi de încetare şi, după caz, poate să ceară reducerea preţului şi/sau despăgubiri. </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lastRenderedPageBreak/>
        <w:t xml:space="preserve">8.6. Călătorul poate trimite cereri sau reclamaţii în legătură cu executarea pachetului, într-un termen rezonabil după întoarcerea din călătorie, în mod direct agenţiei de turism </w:t>
      </w:r>
      <w:r w:rsidR="00994BE6">
        <w:rPr>
          <w:rFonts w:ascii="Times New Roman" w:hAnsi="Times New Roman"/>
          <w:sz w:val="20"/>
          <w:szCs w:val="20"/>
        </w:rPr>
        <w:t xml:space="preserve"> organizatoare </w:t>
      </w:r>
      <w:r w:rsidRPr="007271AB">
        <w:rPr>
          <w:rFonts w:ascii="Times New Roman" w:hAnsi="Times New Roman"/>
          <w:sz w:val="20"/>
          <w:szCs w:val="20"/>
        </w:rPr>
        <w:t>. Aceasta va comunica călătorului modul de soluționare a reclamației, în termen de 30 de zile de la primirea acesteia</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8.7. Călătorul are posibilitatea să apeleze și la entitatea de soluționare alternativă a litigiilor (entitatea SAL), care soluționează litigiile în conformitate cu O.G. nr. 38/2015 privind soluţionarea alternativă a litigiilor dintre consumatori şi comercianţi, precum şi la platforma europeană de soluţionare</w:t>
      </w:r>
    </w:p>
    <w:p w:rsidR="00AC6FDE" w:rsidRPr="007271AB" w:rsidRDefault="00AC6FDE" w:rsidP="007271AB">
      <w:pPr>
        <w:spacing w:after="0" w:line="240" w:lineRule="auto"/>
        <w:ind w:left="-851" w:right="-896"/>
        <w:rPr>
          <w:rFonts w:ascii="Times New Roman" w:hAnsi="Times New Roman"/>
          <w:b/>
        </w:rPr>
      </w:pPr>
      <w:r w:rsidRPr="007271AB">
        <w:rPr>
          <w:rFonts w:ascii="Times New Roman" w:hAnsi="Times New Roman"/>
          <w:b/>
        </w:rPr>
        <w:t xml:space="preserve">9. Asigurări </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9.1. Călătorul este asigurat pentru rambursarea cheltuielilor de repatriere şi/sau a sumelor achitate de acesta, în cazul insolvabilităţii sau falimentului Agenţiei, la următoarea  societatei de asigurare:</w:t>
      </w:r>
    </w:p>
    <w:p w:rsidR="00AC6FDE" w:rsidRPr="007271AB" w:rsidRDefault="00AC6FDE" w:rsidP="007271AB">
      <w:pPr>
        <w:shd w:val="clear" w:color="auto" w:fill="FFFFFF"/>
        <w:spacing w:after="0" w:line="240" w:lineRule="auto"/>
        <w:ind w:left="-851"/>
        <w:jc w:val="both"/>
        <w:rPr>
          <w:rFonts w:ascii="Times New Roman" w:eastAsia="Times New Roman" w:hAnsi="Times New Roman"/>
          <w:sz w:val="20"/>
          <w:szCs w:val="20"/>
        </w:rPr>
      </w:pPr>
      <w:r w:rsidRPr="00116C31">
        <w:rPr>
          <w:rFonts w:ascii="Times New Roman" w:eastAsia="Times New Roman" w:hAnsi="Times New Roman"/>
          <w:b/>
          <w:sz w:val="20"/>
          <w:szCs w:val="20"/>
        </w:rPr>
        <w:t>GERMAN ROMANIAN ASSURANCE SA</w:t>
      </w:r>
      <w:r w:rsidRPr="007271AB">
        <w:rPr>
          <w:rFonts w:ascii="Times New Roman" w:eastAsia="Times New Roman" w:hAnsi="Times New Roman"/>
          <w:sz w:val="20"/>
          <w:szCs w:val="20"/>
        </w:rPr>
        <w:t xml:space="preserve"> cu sediul in Bucuresti, str Emil Girleanu 11, bl A8, Ap 49, sector 3, tel. 021.321.74.28 fax .021.320.2016</w:t>
      </w:r>
    </w:p>
    <w:p w:rsidR="00AC6FDE" w:rsidRPr="007271AB" w:rsidRDefault="00AC6FDE" w:rsidP="007271AB">
      <w:pPr>
        <w:shd w:val="clear" w:color="auto" w:fill="FFFFFF"/>
        <w:spacing w:after="0" w:line="240" w:lineRule="auto"/>
        <w:ind w:left="-851"/>
        <w:jc w:val="both"/>
        <w:rPr>
          <w:rFonts w:ascii="Times New Roman" w:eastAsia="Times New Roman" w:hAnsi="Times New Roman"/>
          <w:sz w:val="20"/>
          <w:szCs w:val="20"/>
        </w:rPr>
      </w:pPr>
      <w:r w:rsidRPr="007271AB">
        <w:rPr>
          <w:rFonts w:ascii="Times New Roman" w:eastAsia="Times New Roman" w:hAnsi="Times New Roman"/>
          <w:sz w:val="20"/>
          <w:szCs w:val="20"/>
        </w:rPr>
        <w:t xml:space="preserve"> Polita de Asigurare privind protectia in caz de insolventa a agentiei de turism organziatoare este:  Polita de Asigurare seria IF – i  nr. 3006 / 01.04.2019  si este valabila pâna la data de 02.04.2020</w:t>
      </w:r>
    </w:p>
    <w:p w:rsidR="00AC6FDE" w:rsidRPr="007271AB" w:rsidRDefault="00AC6FDE" w:rsidP="007271AB">
      <w:pPr>
        <w:shd w:val="clear" w:color="auto" w:fill="FFFFFF"/>
        <w:spacing w:after="0" w:line="240" w:lineRule="auto"/>
        <w:ind w:left="-851"/>
        <w:jc w:val="both"/>
        <w:rPr>
          <w:rFonts w:ascii="Times New Roman" w:eastAsia="Times New Roman" w:hAnsi="Times New Roman"/>
          <w:sz w:val="20"/>
          <w:szCs w:val="20"/>
          <w:lang w:val="fr-CH"/>
        </w:rPr>
      </w:pPr>
      <w:proofErr w:type="spellStart"/>
      <w:r w:rsidRPr="007271AB">
        <w:rPr>
          <w:rFonts w:ascii="Times New Roman" w:eastAsia="Times New Roman" w:hAnsi="Times New Roman"/>
          <w:sz w:val="20"/>
          <w:szCs w:val="20"/>
          <w:lang w:val="fr-CH"/>
        </w:rPr>
        <w:t>Polita</w:t>
      </w:r>
      <w:proofErr w:type="spellEnd"/>
      <w:r w:rsidRPr="007271AB">
        <w:rPr>
          <w:rFonts w:ascii="Times New Roman" w:eastAsia="Times New Roman" w:hAnsi="Times New Roman"/>
          <w:sz w:val="20"/>
          <w:szCs w:val="20"/>
          <w:lang w:val="fr-CH"/>
        </w:rPr>
        <w:t xml:space="preserve"> de </w:t>
      </w:r>
      <w:proofErr w:type="spellStart"/>
      <w:r w:rsidRPr="007271AB">
        <w:rPr>
          <w:rFonts w:ascii="Times New Roman" w:eastAsia="Times New Roman" w:hAnsi="Times New Roman"/>
          <w:sz w:val="20"/>
          <w:szCs w:val="20"/>
          <w:lang w:val="fr-CH"/>
        </w:rPr>
        <w:t>asigurare</w:t>
      </w:r>
      <w:proofErr w:type="spellEnd"/>
      <w:r w:rsidRPr="007271AB">
        <w:rPr>
          <w:rFonts w:ascii="Times New Roman" w:eastAsia="Times New Roman" w:hAnsi="Times New Roman"/>
          <w:sz w:val="20"/>
          <w:szCs w:val="20"/>
          <w:lang w:val="fr-CH"/>
        </w:rPr>
        <w:t xml:space="preserve"> este </w:t>
      </w:r>
      <w:proofErr w:type="spellStart"/>
      <w:r w:rsidRPr="007271AB">
        <w:rPr>
          <w:rFonts w:ascii="Times New Roman" w:eastAsia="Times New Roman" w:hAnsi="Times New Roman"/>
          <w:sz w:val="20"/>
          <w:szCs w:val="20"/>
          <w:lang w:val="fr-CH"/>
        </w:rPr>
        <w:t>afisata</w:t>
      </w:r>
      <w:proofErr w:type="spellEnd"/>
      <w:r w:rsidRPr="007271AB">
        <w:rPr>
          <w:rFonts w:ascii="Times New Roman" w:eastAsia="Times New Roman" w:hAnsi="Times New Roman"/>
          <w:sz w:val="20"/>
          <w:szCs w:val="20"/>
          <w:lang w:val="fr-CH"/>
        </w:rPr>
        <w:t xml:space="preserve"> </w:t>
      </w:r>
      <w:proofErr w:type="spellStart"/>
      <w:r w:rsidRPr="007271AB">
        <w:rPr>
          <w:rFonts w:ascii="Times New Roman" w:eastAsia="Times New Roman" w:hAnsi="Times New Roman"/>
          <w:sz w:val="20"/>
          <w:szCs w:val="20"/>
          <w:lang w:val="fr-CH"/>
        </w:rPr>
        <w:t>pe</w:t>
      </w:r>
      <w:proofErr w:type="spellEnd"/>
      <w:r w:rsidRPr="007271AB">
        <w:rPr>
          <w:rFonts w:ascii="Times New Roman" w:eastAsia="Times New Roman" w:hAnsi="Times New Roman"/>
          <w:sz w:val="20"/>
          <w:szCs w:val="20"/>
          <w:lang w:val="fr-CH"/>
        </w:rPr>
        <w:t xml:space="preserve"> pagina web </w:t>
      </w:r>
      <w:proofErr w:type="gramStart"/>
      <w:r w:rsidRPr="007271AB">
        <w:rPr>
          <w:rFonts w:ascii="Times New Roman" w:eastAsia="Times New Roman" w:hAnsi="Times New Roman"/>
          <w:sz w:val="20"/>
          <w:szCs w:val="20"/>
          <w:lang w:val="fr-CH"/>
        </w:rPr>
        <w:t>a</w:t>
      </w:r>
      <w:proofErr w:type="gramEnd"/>
      <w:r w:rsidRPr="007271AB">
        <w:rPr>
          <w:rFonts w:ascii="Times New Roman" w:eastAsia="Times New Roman" w:hAnsi="Times New Roman"/>
          <w:sz w:val="20"/>
          <w:szCs w:val="20"/>
          <w:lang w:val="fr-CH"/>
        </w:rPr>
        <w:t xml:space="preserve"> </w:t>
      </w:r>
      <w:proofErr w:type="spellStart"/>
      <w:r w:rsidRPr="007271AB">
        <w:rPr>
          <w:rFonts w:ascii="Times New Roman" w:eastAsia="Times New Roman" w:hAnsi="Times New Roman"/>
          <w:sz w:val="20"/>
          <w:szCs w:val="20"/>
          <w:lang w:val="fr-CH"/>
        </w:rPr>
        <w:t>agentiei</w:t>
      </w:r>
      <w:proofErr w:type="spellEnd"/>
      <w:r w:rsidRPr="007271AB">
        <w:rPr>
          <w:rFonts w:ascii="Times New Roman" w:eastAsia="Times New Roman" w:hAnsi="Times New Roman"/>
          <w:sz w:val="20"/>
          <w:szCs w:val="20"/>
          <w:lang w:val="fr-CH"/>
        </w:rPr>
        <w:t xml:space="preserve"> de </w:t>
      </w:r>
      <w:proofErr w:type="spellStart"/>
      <w:r w:rsidRPr="007271AB">
        <w:rPr>
          <w:rFonts w:ascii="Times New Roman" w:eastAsia="Times New Roman" w:hAnsi="Times New Roman"/>
          <w:sz w:val="20"/>
          <w:szCs w:val="20"/>
          <w:lang w:val="fr-CH"/>
        </w:rPr>
        <w:t>turism</w:t>
      </w:r>
      <w:proofErr w:type="spellEnd"/>
      <w:r w:rsidRPr="007271AB">
        <w:rPr>
          <w:rFonts w:ascii="Times New Roman" w:eastAsia="Times New Roman" w:hAnsi="Times New Roman"/>
          <w:sz w:val="20"/>
          <w:szCs w:val="20"/>
          <w:lang w:val="fr-CH"/>
        </w:rPr>
        <w:t xml:space="preserve"> </w:t>
      </w:r>
      <w:hyperlink r:id="rId10" w:history="1">
        <w:r w:rsidRPr="007271AB">
          <w:rPr>
            <w:rStyle w:val="Hyperlink"/>
            <w:rFonts w:ascii="Times New Roman" w:eastAsia="Times New Roman" w:hAnsi="Times New Roman"/>
            <w:sz w:val="20"/>
            <w:szCs w:val="20"/>
            <w:lang w:val="fr-CH"/>
          </w:rPr>
          <w:t>http://www.sunriseturism.ro</w:t>
        </w:r>
      </w:hyperlink>
    </w:p>
    <w:p w:rsidR="00F40742" w:rsidRPr="007271AB" w:rsidRDefault="00F40742" w:rsidP="007271AB">
      <w:pPr>
        <w:spacing w:after="0" w:line="240" w:lineRule="auto"/>
        <w:ind w:left="-851" w:right="-896"/>
        <w:rPr>
          <w:rFonts w:ascii="Times New Roman" w:hAnsi="Times New Roman"/>
          <w:sz w:val="20"/>
          <w:szCs w:val="20"/>
        </w:rPr>
      </w:pP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9.2. Conform O.G. nr. 2/2018 polițele de asigurare acoperă numai pachetele de călătorie nu și rezervările individuale sau biletele de avion care nu sunt asigurate în cazul insolvenței Agenției.</w:t>
      </w:r>
    </w:p>
    <w:p w:rsidR="00AC6FDE" w:rsidRPr="007271AB" w:rsidRDefault="00AC6FDE" w:rsidP="007271AB">
      <w:pPr>
        <w:spacing w:after="0" w:line="240" w:lineRule="auto"/>
        <w:ind w:left="-851" w:right="-896"/>
        <w:rPr>
          <w:rFonts w:ascii="Times New Roman" w:hAnsi="Times New Roman"/>
          <w:b/>
        </w:rPr>
      </w:pPr>
      <w:r w:rsidRPr="007271AB">
        <w:rPr>
          <w:rFonts w:ascii="Times New Roman" w:hAnsi="Times New Roman"/>
          <w:b/>
        </w:rPr>
        <w:t>10. Documentele contractului.</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10.1. Constituie parte integrantă din contract următoarele: voucherul, biletul de odihnă/tratament, biletul de excursie, bonul de comandă, după caz; programul turistic, cataloage/pliante/oferte, formularul cu informațiile standard, declaraţia de consimțământ privind prelucrarea datelor personale, datele de la Protecția Consumatorului, precum și alte înscrisuri/site-ul www. Sunriseturism.ro , ale Agenţiei puse la dispoziţia călătorului, în format tipărit sau pe alt suport durabil.</w:t>
      </w:r>
    </w:p>
    <w:p w:rsidR="00AC6FDE" w:rsidRPr="007271AB" w:rsidRDefault="00AC6FDE" w:rsidP="007271AB">
      <w:pPr>
        <w:spacing w:after="0" w:line="240" w:lineRule="auto"/>
        <w:ind w:left="-851" w:right="-896"/>
        <w:rPr>
          <w:rFonts w:ascii="Times New Roman" w:hAnsi="Times New Roman"/>
          <w:b/>
        </w:rPr>
      </w:pPr>
      <w:r w:rsidRPr="007271AB">
        <w:rPr>
          <w:rFonts w:ascii="Times New Roman" w:hAnsi="Times New Roman"/>
          <w:b/>
        </w:rPr>
        <w:t>11. Dispoziţii finale</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11.1. Prezentul contract a fost încheiat în două exemplare, câte unul pentru fiecare parte. 11.2. Comercializarea pachetelor de servicii de călătorie și servicii de călătorie asociate se va face în conformitate cu prevederile prezentului contract şi cu respectarea prevederilor O. G. nr. 2/2018 privind pachetele de servicii de călătorie şi serviciile de călătorie asociate.</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11.3. Toate unităţile de cazare, precum şi mijloacele de transport sunt clasificate de către organismele abilitate ale ţărilor de destinaţie, conform procedurilor interne şi normativelor locale, acolo unde acestea există, care diferă de la o ţară la alta şi de la un tip de destinaţie la altul. </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11.4. Călătorul declară că Agenţia l-a informat complet cu privire la condiţiile de comercializare a pachetelor de servicii de călătorie și servicii de călătorie asociate, în conformitate cu prevederile O. G.nr. 2/2018 privind pachetele de servicii de călătorie şi serviciile de călătorie asociate. </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11.5. Litigiile apărute între părţi se rezolvă pe cale amiabilă, în caz contrar părţile înţeleg să se adreseze instanţelor de judecată competente. </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11.6. Contractul va fi interpretat conform legilor din România.</w:t>
      </w:r>
    </w:p>
    <w:p w:rsidR="00AC6FDE" w:rsidRPr="007271AB" w:rsidRDefault="00AC6FDE" w:rsidP="007271AB">
      <w:pPr>
        <w:spacing w:after="0" w:line="240" w:lineRule="auto"/>
        <w:ind w:left="-851"/>
        <w:jc w:val="both"/>
        <w:rPr>
          <w:rFonts w:ascii="Times New Roman" w:eastAsia="Times New Roman" w:hAnsi="Times New Roman"/>
          <w:sz w:val="20"/>
          <w:szCs w:val="20"/>
          <w:lang w:eastAsia="ro-RO"/>
        </w:rPr>
      </w:pPr>
      <w:r w:rsidRPr="007271AB">
        <w:rPr>
          <w:rFonts w:ascii="Times New Roman" w:eastAsia="Times New Roman" w:hAnsi="Times New Roman"/>
          <w:sz w:val="20"/>
          <w:szCs w:val="20"/>
          <w:lang w:eastAsia="ro-RO"/>
        </w:rPr>
        <w:t>Prezentul contract a fost încheiat în două exemplare originale, ambele cu aceeasi valoare juridica, câte un exemplar pentru fiecare parte.</w:t>
      </w:r>
    </w:p>
    <w:p w:rsidR="00AC6FDE" w:rsidRPr="007271AB" w:rsidRDefault="00AC6FDE" w:rsidP="007271AB">
      <w:pPr>
        <w:spacing w:after="0" w:line="240" w:lineRule="auto"/>
        <w:ind w:left="-851"/>
        <w:jc w:val="both"/>
        <w:rPr>
          <w:rFonts w:ascii="Times New Roman" w:eastAsia="Times New Roman" w:hAnsi="Times New Roman"/>
          <w:lang w:eastAsia="ro-RO"/>
        </w:rPr>
      </w:pPr>
    </w:p>
    <w:p w:rsidR="00AC6FDE" w:rsidRPr="007271AB" w:rsidRDefault="00AC6FDE" w:rsidP="007271AB">
      <w:pPr>
        <w:spacing w:after="0" w:line="240" w:lineRule="auto"/>
        <w:ind w:left="-851"/>
        <w:jc w:val="both"/>
        <w:rPr>
          <w:rFonts w:ascii="Times New Roman" w:eastAsia="Times New Roman" w:hAnsi="Times New Roman"/>
          <w:lang w:eastAsia="ro-RO"/>
        </w:rPr>
      </w:pPr>
      <w:r w:rsidRPr="007271AB">
        <w:rPr>
          <w:rFonts w:ascii="Times New Roman" w:eastAsia="Times New Roman" w:hAnsi="Times New Roman"/>
          <w:lang w:eastAsia="ro-RO"/>
        </w:rPr>
        <w:t>Agentie Organizatoare,</w:t>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t>Calator,</w:t>
      </w:r>
    </w:p>
    <w:p w:rsidR="00AC6FDE" w:rsidRPr="007271AB" w:rsidRDefault="00AC6FDE" w:rsidP="007271AB">
      <w:pPr>
        <w:spacing w:after="0" w:line="240" w:lineRule="auto"/>
        <w:ind w:left="-851"/>
        <w:jc w:val="both"/>
        <w:rPr>
          <w:rFonts w:ascii="Times New Roman" w:eastAsia="Times New Roman" w:hAnsi="Times New Roman"/>
          <w:lang w:eastAsia="ro-RO"/>
        </w:rPr>
      </w:pPr>
      <w:r w:rsidRPr="007271AB">
        <w:rPr>
          <w:rFonts w:ascii="Times New Roman" w:eastAsia="Times New Roman" w:hAnsi="Times New Roman"/>
          <w:lang w:eastAsia="ro-RO"/>
        </w:rPr>
        <w:t xml:space="preserve">SC Happy Sunrise SRL </w:t>
      </w:r>
    </w:p>
    <w:p w:rsidR="00AC6FDE" w:rsidRPr="007271AB" w:rsidRDefault="00AC6FDE" w:rsidP="007271AB">
      <w:pPr>
        <w:spacing w:after="0" w:line="240" w:lineRule="auto"/>
        <w:ind w:left="-851"/>
        <w:jc w:val="both"/>
        <w:rPr>
          <w:rFonts w:ascii="Times New Roman" w:eastAsia="Times New Roman" w:hAnsi="Times New Roman"/>
          <w:lang w:eastAsia="ro-RO"/>
        </w:rPr>
      </w:pPr>
      <w:r w:rsidRPr="007271AB">
        <w:rPr>
          <w:rFonts w:ascii="Times New Roman" w:eastAsia="Times New Roman" w:hAnsi="Times New Roman"/>
          <w:lang w:eastAsia="ro-RO"/>
        </w:rPr>
        <w:t xml:space="preserve">SUNRISE TURISM </w:t>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t>Nume si premune</w:t>
      </w:r>
    </w:p>
    <w:p w:rsidR="00AC6FDE" w:rsidRPr="007271AB" w:rsidRDefault="00AC6FDE" w:rsidP="007271AB">
      <w:pPr>
        <w:spacing w:after="0" w:line="240" w:lineRule="auto"/>
        <w:ind w:left="-851"/>
        <w:jc w:val="both"/>
        <w:rPr>
          <w:rFonts w:ascii="Times New Roman" w:eastAsia="Times New Roman" w:hAnsi="Times New Roman"/>
          <w:lang w:eastAsia="ro-RO"/>
        </w:rPr>
      </w:pP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t>....................................................................</w:t>
      </w:r>
    </w:p>
    <w:p w:rsidR="00AC6FDE" w:rsidRPr="007271AB" w:rsidRDefault="00AC6FDE" w:rsidP="007271AB">
      <w:pPr>
        <w:spacing w:after="0" w:line="240" w:lineRule="auto"/>
        <w:ind w:left="-851"/>
        <w:jc w:val="both"/>
        <w:rPr>
          <w:rFonts w:ascii="Times New Roman" w:eastAsia="Times New Roman" w:hAnsi="Times New Roman"/>
          <w:lang w:eastAsia="ro-RO"/>
        </w:rPr>
      </w:pP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r>
      <w:r w:rsidRPr="007271AB">
        <w:rPr>
          <w:rFonts w:ascii="Times New Roman" w:eastAsia="Times New Roman" w:hAnsi="Times New Roman"/>
          <w:lang w:eastAsia="ro-RO"/>
        </w:rPr>
        <w:tab/>
        <w:t>Semnatura</w:t>
      </w:r>
    </w:p>
    <w:p w:rsidR="00AC6FDE" w:rsidRPr="007271AB" w:rsidRDefault="00AC6FDE" w:rsidP="007271AB">
      <w:pPr>
        <w:spacing w:after="0" w:line="240" w:lineRule="auto"/>
        <w:ind w:left="-851"/>
        <w:jc w:val="both"/>
        <w:rPr>
          <w:rFonts w:ascii="Times New Roman" w:eastAsia="Times New Roman" w:hAnsi="Times New Roman"/>
          <w:lang w:eastAsia="ro-RO"/>
        </w:rPr>
      </w:pPr>
      <w:r w:rsidRPr="007271AB">
        <w:rPr>
          <w:rFonts w:ascii="Times New Roman" w:eastAsia="Times New Roman" w:hAnsi="Times New Roman"/>
          <w:lang w:eastAsia="ro-RO"/>
        </w:rPr>
        <w:t>Reprezentata de (nume, prenume)</w:t>
      </w:r>
    </w:p>
    <w:p w:rsidR="00AC6FDE" w:rsidRPr="007271AB" w:rsidRDefault="00AC6FDE" w:rsidP="007271AB">
      <w:pPr>
        <w:spacing w:after="0" w:line="240" w:lineRule="auto"/>
        <w:ind w:left="-851"/>
        <w:jc w:val="both"/>
        <w:rPr>
          <w:rFonts w:ascii="Times New Roman" w:eastAsia="Times New Roman" w:hAnsi="Times New Roman"/>
          <w:lang w:eastAsia="ro-RO"/>
        </w:rPr>
      </w:pPr>
      <w:r w:rsidRPr="007271AB">
        <w:rPr>
          <w:rFonts w:ascii="Times New Roman" w:eastAsia="Times New Roman" w:hAnsi="Times New Roman"/>
          <w:lang w:eastAsia="ro-RO"/>
        </w:rPr>
        <w:t>MIHAESCU GABRIELA</w:t>
      </w:r>
    </w:p>
    <w:p w:rsidR="00AC6FDE" w:rsidRPr="007271AB" w:rsidRDefault="00AC6FDE" w:rsidP="007271AB">
      <w:pPr>
        <w:spacing w:after="0" w:line="240" w:lineRule="auto"/>
        <w:ind w:left="-851"/>
        <w:jc w:val="both"/>
        <w:rPr>
          <w:rFonts w:ascii="Times New Roman" w:eastAsia="Times New Roman" w:hAnsi="Times New Roman"/>
          <w:lang w:eastAsia="ro-RO"/>
        </w:rPr>
      </w:pPr>
      <w:r w:rsidRPr="007271AB">
        <w:rPr>
          <w:rFonts w:ascii="Times New Roman" w:eastAsia="Times New Roman" w:hAnsi="Times New Roman"/>
          <w:lang w:eastAsia="ro-RO"/>
        </w:rPr>
        <w:t>Functia ADMINISTRATOR</w:t>
      </w:r>
    </w:p>
    <w:p w:rsidR="00AC6FDE" w:rsidRPr="007271AB" w:rsidRDefault="00AC6FDE" w:rsidP="007271AB">
      <w:pPr>
        <w:spacing w:after="0" w:line="240" w:lineRule="auto"/>
        <w:ind w:left="-851"/>
        <w:jc w:val="both"/>
        <w:rPr>
          <w:rFonts w:ascii="Times New Roman" w:eastAsia="Times New Roman" w:hAnsi="Times New Roman"/>
          <w:lang w:eastAsia="ro-RO"/>
        </w:rPr>
      </w:pPr>
      <w:r w:rsidRPr="007271AB">
        <w:rPr>
          <w:rFonts w:ascii="Times New Roman" w:eastAsia="Times New Roman" w:hAnsi="Times New Roman"/>
          <w:lang w:eastAsia="ro-RO"/>
        </w:rPr>
        <w:t>Semnatura/Stampila</w:t>
      </w:r>
      <w:r w:rsidRPr="007271AB">
        <w:rPr>
          <w:rFonts w:ascii="Times New Roman" w:eastAsia="Times New Roman" w:hAnsi="Times New Roman"/>
          <w:lang w:eastAsia="ro-RO"/>
        </w:rPr>
        <w:tab/>
      </w:r>
    </w:p>
    <w:p w:rsidR="00AC6FDE" w:rsidRPr="007271AB" w:rsidRDefault="00AC6FDE" w:rsidP="007271AB">
      <w:pPr>
        <w:tabs>
          <w:tab w:val="left" w:pos="1245"/>
        </w:tabs>
        <w:spacing w:after="0" w:line="240" w:lineRule="auto"/>
        <w:ind w:left="-851"/>
        <w:jc w:val="both"/>
        <w:rPr>
          <w:rFonts w:ascii="Times New Roman" w:eastAsia="Times New Roman" w:hAnsi="Times New Roman"/>
          <w:lang w:eastAsia="ro-RO"/>
        </w:rPr>
      </w:pPr>
      <w:r w:rsidRPr="007271AB">
        <w:rPr>
          <w:rFonts w:ascii="Times New Roman" w:eastAsia="Times New Roman" w:hAnsi="Times New Roman"/>
          <w:lang w:eastAsia="ro-RO"/>
        </w:rPr>
        <w:tab/>
      </w:r>
    </w:p>
    <w:p w:rsidR="00AC6FDE" w:rsidRPr="007271AB" w:rsidRDefault="00AC6FDE" w:rsidP="007271AB">
      <w:pPr>
        <w:spacing w:after="0" w:line="240" w:lineRule="auto"/>
        <w:ind w:left="-851" w:right="-896"/>
        <w:rPr>
          <w:rFonts w:ascii="Times New Roman" w:hAnsi="Times New Roman"/>
        </w:rPr>
      </w:pPr>
    </w:p>
    <w:p w:rsidR="00AC6FDE" w:rsidRPr="007271AB" w:rsidRDefault="00AC6FDE" w:rsidP="007271AB">
      <w:pPr>
        <w:spacing w:after="0" w:line="240" w:lineRule="auto"/>
        <w:ind w:left="-851" w:right="-896"/>
        <w:rPr>
          <w:rFonts w:ascii="Times New Roman" w:hAnsi="Times New Roman"/>
        </w:rPr>
      </w:pPr>
    </w:p>
    <w:p w:rsidR="00AC6FDE" w:rsidRPr="007271AB" w:rsidRDefault="00AC6FDE" w:rsidP="007271AB">
      <w:pPr>
        <w:spacing w:after="0" w:line="240" w:lineRule="auto"/>
        <w:ind w:left="-851" w:right="-896"/>
        <w:rPr>
          <w:rFonts w:ascii="Times New Roman" w:hAnsi="Times New Roman"/>
        </w:rPr>
      </w:pPr>
    </w:p>
    <w:p w:rsidR="00AC6FDE" w:rsidRPr="007271AB" w:rsidRDefault="00AC6FDE" w:rsidP="007271AB">
      <w:pPr>
        <w:spacing w:after="0" w:line="240" w:lineRule="auto"/>
        <w:ind w:left="-851" w:right="-896"/>
        <w:rPr>
          <w:rFonts w:ascii="Times New Roman" w:hAnsi="Times New Roman"/>
        </w:rPr>
      </w:pPr>
    </w:p>
    <w:p w:rsidR="00AC6FDE" w:rsidRPr="007271AB" w:rsidRDefault="00AC6FDE" w:rsidP="007271AB">
      <w:pPr>
        <w:spacing w:after="0" w:line="240" w:lineRule="auto"/>
        <w:ind w:left="-851" w:right="-896"/>
        <w:rPr>
          <w:rFonts w:ascii="Times New Roman" w:hAnsi="Times New Roman"/>
        </w:rPr>
      </w:pPr>
    </w:p>
    <w:p w:rsidR="00AC6FDE" w:rsidRPr="007271AB" w:rsidRDefault="00AC6FDE" w:rsidP="007271AB">
      <w:pPr>
        <w:spacing w:after="0" w:line="240" w:lineRule="auto"/>
        <w:ind w:left="-851" w:right="-896"/>
        <w:rPr>
          <w:rFonts w:ascii="Times New Roman" w:hAnsi="Times New Roman"/>
        </w:rPr>
      </w:pPr>
    </w:p>
    <w:p w:rsidR="00AC6FDE" w:rsidRDefault="00AC6FDE" w:rsidP="007271AB">
      <w:pPr>
        <w:spacing w:after="0" w:line="240" w:lineRule="auto"/>
        <w:ind w:left="-851" w:right="-896"/>
        <w:rPr>
          <w:rFonts w:ascii="Times New Roman" w:hAnsi="Times New Roman"/>
        </w:rPr>
      </w:pPr>
    </w:p>
    <w:p w:rsidR="00116C31" w:rsidRDefault="00116C31" w:rsidP="007271AB">
      <w:pPr>
        <w:spacing w:after="0" w:line="240" w:lineRule="auto"/>
        <w:ind w:left="-851" w:right="-896"/>
        <w:rPr>
          <w:rFonts w:ascii="Times New Roman" w:hAnsi="Times New Roman"/>
        </w:rPr>
      </w:pPr>
    </w:p>
    <w:p w:rsidR="00116C31" w:rsidRDefault="00116C31" w:rsidP="007271AB">
      <w:pPr>
        <w:spacing w:after="0" w:line="240" w:lineRule="auto"/>
        <w:ind w:left="-851" w:right="-896"/>
        <w:rPr>
          <w:rFonts w:ascii="Times New Roman" w:hAnsi="Times New Roman"/>
        </w:rPr>
      </w:pPr>
    </w:p>
    <w:p w:rsidR="00116C31" w:rsidRPr="007271AB" w:rsidRDefault="00116C31" w:rsidP="007271AB">
      <w:pPr>
        <w:spacing w:after="0" w:line="240" w:lineRule="auto"/>
        <w:ind w:left="-851" w:right="-896"/>
        <w:rPr>
          <w:rFonts w:ascii="Times New Roman" w:hAnsi="Times New Roman"/>
        </w:rPr>
      </w:pPr>
    </w:p>
    <w:p w:rsidR="00AC6FDE" w:rsidRPr="007271AB" w:rsidRDefault="00AC6FDE" w:rsidP="007271AB">
      <w:pPr>
        <w:spacing w:after="0" w:line="240" w:lineRule="auto"/>
        <w:ind w:left="-851" w:right="-896"/>
        <w:rPr>
          <w:rFonts w:ascii="Times New Roman" w:hAnsi="Times New Roman"/>
        </w:rPr>
      </w:pPr>
    </w:p>
    <w:p w:rsidR="00AC6FDE" w:rsidRPr="007271AB" w:rsidRDefault="00AC6FDE" w:rsidP="007271AB">
      <w:pPr>
        <w:spacing w:after="0" w:line="240" w:lineRule="auto"/>
        <w:ind w:left="-851" w:right="-896"/>
        <w:rPr>
          <w:rFonts w:ascii="Times New Roman" w:hAnsi="Times New Roman"/>
        </w:rPr>
      </w:pPr>
    </w:p>
    <w:p w:rsidR="00AC6FDE" w:rsidRPr="007271AB" w:rsidRDefault="00AC6FDE" w:rsidP="007271AB">
      <w:pPr>
        <w:spacing w:after="0" w:line="240" w:lineRule="auto"/>
        <w:ind w:left="-851" w:right="-896"/>
        <w:rPr>
          <w:rFonts w:ascii="Times New Roman" w:hAnsi="Times New Roman"/>
        </w:rPr>
      </w:pPr>
    </w:p>
    <w:p w:rsidR="00AC6FDE" w:rsidRPr="007271AB" w:rsidRDefault="00AC6FDE" w:rsidP="007271AB">
      <w:pPr>
        <w:spacing w:after="0" w:line="240" w:lineRule="auto"/>
        <w:ind w:left="-851" w:right="-896"/>
        <w:rPr>
          <w:rFonts w:ascii="Times New Roman" w:hAnsi="Times New Roman"/>
        </w:rPr>
      </w:pPr>
    </w:p>
    <w:p w:rsidR="00AC6FDE" w:rsidRPr="007271AB" w:rsidRDefault="00AC6FDE" w:rsidP="007271AB">
      <w:pPr>
        <w:spacing w:after="0" w:line="240" w:lineRule="auto"/>
        <w:ind w:left="-851" w:right="-896"/>
        <w:rPr>
          <w:rFonts w:ascii="Times New Roman" w:hAnsi="Times New Roman"/>
          <w:b/>
        </w:rPr>
      </w:pPr>
      <w:r w:rsidRPr="007271AB">
        <w:rPr>
          <w:rFonts w:ascii="Times New Roman" w:hAnsi="Times New Roman"/>
          <w:b/>
        </w:rPr>
        <w:lastRenderedPageBreak/>
        <w:t xml:space="preserve">ANEXA 1  Formular cu informaţii standard pentru contractele privind pachete de servicii de călătorie </w:t>
      </w:r>
    </w:p>
    <w:p w:rsidR="00AC6FDE" w:rsidRPr="007271AB" w:rsidRDefault="00AC6FDE" w:rsidP="007271AB">
      <w:pPr>
        <w:spacing w:after="0" w:line="240" w:lineRule="auto"/>
        <w:ind w:left="-851" w:right="-896"/>
        <w:rPr>
          <w:rFonts w:ascii="Times New Roman" w:hAnsi="Times New Roman"/>
        </w:rPr>
      </w:pP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Combinaţia de servicii de călătorie pusă la dispoziţia dumneavoastră este un pachet în înţelesul Ordonanţei Guvernului nr. 2/2018. Prin urmare, veţi beneficia de toate drepturile UE care se aplică pachetelor. SC HAPPY SUNRISE  SRL va fi pe deplin responsabilă pentru executarea corespunzătoare a pachetului în ansamblu. În plus, conform legislaţiei, </w:t>
      </w:r>
      <w:r w:rsidRPr="007271AB">
        <w:rPr>
          <w:rFonts w:ascii="Times New Roman" w:hAnsi="Times New Roman"/>
          <w:b/>
          <w:sz w:val="20"/>
          <w:szCs w:val="20"/>
        </w:rPr>
        <w:t>SC HAPPY SUNRISE  SRL</w:t>
      </w:r>
      <w:r w:rsidRPr="007271AB">
        <w:rPr>
          <w:rFonts w:ascii="Times New Roman" w:hAnsi="Times New Roman"/>
          <w:sz w:val="20"/>
          <w:szCs w:val="20"/>
        </w:rPr>
        <w:t xml:space="preserve"> deţine protecţie pentru a vă rambursa plăţile şi, în cazul în care transportul este inclus în pachet, pentru a asigura repatrierea dumneavoastră în cazul în care devine insolventă. Informaţii suplimentare referitoare la principalele drepturi în temeiul Ordonanţei Guvernului nr. 2/2018 </w:t>
      </w:r>
      <w:hyperlink r:id="rId11" w:history="1">
        <w:r w:rsidRPr="007271AB">
          <w:rPr>
            <w:rStyle w:val="Hyperlink"/>
            <w:rFonts w:ascii="Times New Roman" w:hAnsi="Times New Roman"/>
            <w:sz w:val="20"/>
            <w:szCs w:val="20"/>
          </w:rPr>
          <w:t>www.anat.ro/wp-content/uploads/2013/09/OG-2_2018.pdf</w:t>
        </w:r>
      </w:hyperlink>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Urmărind hyperlinkul, călătorul va primi următoarele informaţii: </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Drepturile principale în temeiul Ordonanţei Guvernului nr. 2/2018:</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 Călătorii primesc toate informaţiile esenţiale privind pachetul anterior încheierii contractului privind pachetul de servicii de călătorie. </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Există întotdeauna cel puţin un comerciant care răspunde pentru executarea corespunzătoare a tuturor serviciilor de călătorie incluse în contract.</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 Călătorilor li se pune la dispoziţie un număr de telefon de urgenţă sau detaliile unui punct de contact unde pot lua legătura cu agenţia de turism organizatoare sau cu agentul de turism.</w:t>
      </w:r>
    </w:p>
    <w:p w:rsidR="00AC6FDE"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 Călătorii pot transfera pachetul unei alte persoane, în urma unei înştiinţări efectuate în mod rezonabil şi eventual a plăţii unor costuri suplimentare.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Preţul pachetului poate fi mărit numai dacă cresc costurile specifice (de exemplu, preţurile carburanţilor) şi dacă acest lucru este prevăzut în mod expres în contract, şi în orice caz nu mai târziu de 20 de zile înainte de începerea executării pachetului. În cazul în care creşterea preţului este mai mare de 8% din preţul pachetului, călătorul poate înceta contractul. În cazul în care agenţia de turism organizatoare îşi rezervă dreptul de a creşte preţul, călătorul are dreptul la o reducere de preţ dacă apare o scădere a costurilor relevante.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Călătorii pot înceta contractul fără plata unei penalităţi de încetare şi pot obţine rambursarea completă a oricăror plăţi în cazul în care oricare dintre elementele esenţiale ale pachetului, altul decât preţul, s-a modificat în mod semnificativ. În cazul în care, înainte de începerea executării pachetului, comerciantul răspunzător de pachet anulează pachetul, călătorii au dreptul la rambursare şi, după caz, la o despăgubire. - Călătorii pot înceta contractul fără plata unei penalităţi de încetare, înainte de începerea executării pachetului, în circumstanţe excepţionale, de exemplu în cazul unor probleme grave de securitate la destinaţie care sunt susceptibile de a afecta pachetul.</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 În plus, călătorii au posibilitatea de a înceta contractul în orice moment înainte de începerea executării pachetului, în schimbul achitării unei penalităţi de încetare adecvat şi justificabil. - În cazul în care, după începerea executării pachetului, elemente importante ale pachetului nu pot fi executate astfel cum s-a convenit, vor trebui oferite călătorului servicii alternative corespunzătoare, fără a implica plata unor costuri suplimentare. Călătorii pot înceta contractul fără plata unei penalităţi de încetare, în cazul în care serviciile nu sunt executate în conformitate cu contractul şi acest fapt afectează în mod substanţial executarea pachetului, iar agenţia de turism organizatoare nu remediază problema.</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 Călătorii au de asemenea dreptul la o reducere a preţului şi/sau la plata unor despăgubiri pentru daune în cazul în care serviciile de călătorie nu sunt executate sau sunt executate în mod necorespunzător.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Agenţia de turism organizatoare trebuie să ofere asistenţă în cazul în care călătorul se află în dificultate. - În cazul în care agenţia de turism organizatoare intră în insolvenţă, plăţile vor fi rambursate. În cazul în care agenţia de turism organizatoare intră în insolvenţă după începerea executării pachetului, iar transportul este inclus în pachet, repatrierea călătorilor este garantată. </w:t>
      </w:r>
    </w:p>
    <w:p w:rsidR="00632D57" w:rsidRPr="007271AB" w:rsidRDefault="00632D57" w:rsidP="007271AB">
      <w:pPr>
        <w:spacing w:after="0" w:line="240" w:lineRule="auto"/>
        <w:ind w:left="-851" w:right="-896"/>
        <w:rPr>
          <w:rFonts w:ascii="Times New Roman" w:hAnsi="Times New Roman"/>
          <w:b/>
          <w:sz w:val="20"/>
          <w:szCs w:val="20"/>
        </w:rPr>
      </w:pPr>
      <w:r w:rsidRPr="007271AB">
        <w:rPr>
          <w:rFonts w:ascii="Times New Roman" w:hAnsi="Times New Roman"/>
          <w:b/>
          <w:sz w:val="20"/>
          <w:szCs w:val="20"/>
        </w:rPr>
        <w:t xml:space="preserve">SC HAPPY SUNRISE </w:t>
      </w:r>
      <w:r w:rsidR="00AC6FDE" w:rsidRPr="007271AB">
        <w:rPr>
          <w:rFonts w:ascii="Times New Roman" w:hAnsi="Times New Roman"/>
          <w:b/>
          <w:sz w:val="20"/>
          <w:szCs w:val="20"/>
        </w:rPr>
        <w:t xml:space="preserve"> SRL a contractat protecţia în caz de insolvenţă cu următoar</w:t>
      </w:r>
      <w:r w:rsidRPr="007271AB">
        <w:rPr>
          <w:rFonts w:ascii="Times New Roman" w:hAnsi="Times New Roman"/>
          <w:b/>
          <w:sz w:val="20"/>
          <w:szCs w:val="20"/>
        </w:rPr>
        <w:t xml:space="preserve">ea </w:t>
      </w:r>
      <w:r w:rsidR="00AC6FDE" w:rsidRPr="007271AB">
        <w:rPr>
          <w:rFonts w:ascii="Times New Roman" w:hAnsi="Times New Roman"/>
          <w:b/>
          <w:sz w:val="20"/>
          <w:szCs w:val="20"/>
        </w:rPr>
        <w:t xml:space="preserve"> poliț</w:t>
      </w:r>
      <w:r w:rsidRPr="007271AB">
        <w:rPr>
          <w:rFonts w:ascii="Times New Roman" w:hAnsi="Times New Roman"/>
          <w:b/>
          <w:sz w:val="20"/>
          <w:szCs w:val="20"/>
        </w:rPr>
        <w:t xml:space="preserve">a </w:t>
      </w:r>
      <w:r w:rsidR="00AC6FDE" w:rsidRPr="007271AB">
        <w:rPr>
          <w:rFonts w:ascii="Times New Roman" w:hAnsi="Times New Roman"/>
          <w:b/>
          <w:sz w:val="20"/>
          <w:szCs w:val="20"/>
        </w:rPr>
        <w:t xml:space="preserve"> de asigurare: </w:t>
      </w:r>
    </w:p>
    <w:p w:rsidR="00632D57" w:rsidRPr="007271AB" w:rsidRDefault="00632D57" w:rsidP="007271AB">
      <w:pPr>
        <w:shd w:val="clear" w:color="auto" w:fill="FFFFFF"/>
        <w:spacing w:after="0" w:line="240" w:lineRule="auto"/>
        <w:ind w:left="-851"/>
        <w:jc w:val="both"/>
        <w:rPr>
          <w:rFonts w:ascii="Times New Roman" w:eastAsia="Times New Roman" w:hAnsi="Times New Roman"/>
          <w:b/>
          <w:sz w:val="20"/>
          <w:szCs w:val="20"/>
        </w:rPr>
      </w:pPr>
      <w:r w:rsidRPr="007271AB">
        <w:rPr>
          <w:rFonts w:ascii="Times New Roman" w:eastAsia="Times New Roman" w:hAnsi="Times New Roman"/>
          <w:b/>
          <w:sz w:val="20"/>
          <w:szCs w:val="20"/>
        </w:rPr>
        <w:t>GERMAN ROMANIAN ASSURANCE SA cu sediul in Bucuresti, str Emil Girleanu 11, bl A8, Ap 49, sector 3, tel. 021.321.74.28 fax .021.320.2016</w:t>
      </w:r>
    </w:p>
    <w:p w:rsidR="00632D57" w:rsidRPr="007271AB" w:rsidRDefault="00632D57" w:rsidP="007271AB">
      <w:pPr>
        <w:shd w:val="clear" w:color="auto" w:fill="FFFFFF"/>
        <w:spacing w:after="0" w:line="240" w:lineRule="auto"/>
        <w:ind w:left="-851"/>
        <w:jc w:val="both"/>
        <w:rPr>
          <w:rFonts w:ascii="Times New Roman" w:eastAsia="Times New Roman" w:hAnsi="Times New Roman"/>
          <w:b/>
          <w:sz w:val="20"/>
          <w:szCs w:val="20"/>
        </w:rPr>
      </w:pPr>
      <w:r w:rsidRPr="007271AB">
        <w:rPr>
          <w:rFonts w:ascii="Times New Roman" w:eastAsia="Times New Roman" w:hAnsi="Times New Roman"/>
          <w:b/>
          <w:sz w:val="20"/>
          <w:szCs w:val="20"/>
        </w:rPr>
        <w:t xml:space="preserve"> Polita de Asigurare privind protectia in caz de insolventa a agentiei de turism organziatoare este:  Polita de Asigurare seria IF – i  nr. 3006 / 01.04.2019  si este valabila pâna la data de 02.04.2020</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Călătorii pot contacta această entitate sau, după caz, autoritatea competenta - Autoritatea de Supraveghere Financiara, Splaiul Independenței nr. 15, sector 5, București, e-mail: office@asfromania.ro, relații cu publicul, tel. 0800 825 627, număr apelabil din afara României: +40.21.668.12.08, fax: 021.659.60.51 și 021.659.64.36, în cazul în care anumite servicii sunt refuzate din cauza insolvenţei </w:t>
      </w:r>
      <w:r w:rsidR="00632D57" w:rsidRPr="007271AB">
        <w:rPr>
          <w:rFonts w:ascii="Times New Roman" w:hAnsi="Times New Roman"/>
          <w:sz w:val="20"/>
          <w:szCs w:val="20"/>
        </w:rPr>
        <w:t xml:space="preserve">SC HAPPY SUNRISE </w:t>
      </w:r>
      <w:r w:rsidRPr="007271AB">
        <w:rPr>
          <w:rFonts w:ascii="Times New Roman" w:hAnsi="Times New Roman"/>
          <w:sz w:val="20"/>
          <w:szCs w:val="20"/>
        </w:rPr>
        <w:t xml:space="preserve"> SRL.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În sensul prezentului formular prin agenţie de turism organizatoare se înţelege agenţia de turism organizatoare stabilită pe teritoriul României sau agenţia de turism intermediară stabilită pe teritoriul României, care cumpără în mod direct pachete de la o agenţie de turism organizatoare care nu este stabilită în România, după caz, conform art. 14 din O. G. nr. 2/2018. În cazul prevederilor referitoare la insolvenţă, agenţia de turism organizatoare este cea dintr-un alt stat membru sau din România, după caz.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Acte normative:</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 Ordonanţa Guvernului nr. 2/2018 : </w:t>
      </w:r>
      <w:hyperlink r:id="rId12" w:history="1">
        <w:r w:rsidR="00632D57" w:rsidRPr="007271AB">
          <w:rPr>
            <w:rStyle w:val="Hyperlink"/>
            <w:rFonts w:ascii="Times New Roman" w:hAnsi="Times New Roman"/>
            <w:sz w:val="20"/>
            <w:szCs w:val="20"/>
          </w:rPr>
          <w:t>www.anat.ro/wp-content/uploads/2013/09/OG-2_2018.pdf</w:t>
        </w:r>
      </w:hyperlink>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 Ordinul nr. 156/2019 pentru aprobarea Procedurilor de garantare a sumelor plătite de călători în legătură cu pachetele de servicii de călătorie/serviciile de călătorie asociate în cazul insolvenței agenției de turism organizatoare și procedurile de despăgubire a călătorilor. </w:t>
      </w:r>
    </w:p>
    <w:p w:rsidR="00632D57" w:rsidRPr="007271AB" w:rsidRDefault="00632D57" w:rsidP="007271AB">
      <w:pPr>
        <w:spacing w:after="0" w:line="240" w:lineRule="auto"/>
        <w:ind w:left="-851" w:right="-896"/>
        <w:rPr>
          <w:rFonts w:ascii="Times New Roman" w:hAnsi="Times New Roman"/>
          <w:sz w:val="20"/>
          <w:szCs w:val="20"/>
        </w:rPr>
      </w:pPr>
    </w:p>
    <w:p w:rsidR="00632D57" w:rsidRPr="007271AB" w:rsidRDefault="00632D57" w:rsidP="007271AB">
      <w:pPr>
        <w:spacing w:after="0" w:line="240" w:lineRule="auto"/>
        <w:ind w:left="-851" w:right="-896"/>
        <w:rPr>
          <w:rFonts w:ascii="Times New Roman" w:hAnsi="Times New Roman"/>
          <w:sz w:val="20"/>
          <w:szCs w:val="20"/>
        </w:rPr>
      </w:pPr>
    </w:p>
    <w:p w:rsidR="00632D57" w:rsidRDefault="00632D57" w:rsidP="007271AB">
      <w:pPr>
        <w:spacing w:after="0" w:line="240" w:lineRule="auto"/>
        <w:ind w:left="-851" w:right="-896"/>
        <w:rPr>
          <w:rFonts w:ascii="Times New Roman" w:hAnsi="Times New Roman"/>
        </w:rPr>
      </w:pPr>
    </w:p>
    <w:p w:rsidR="007271AB" w:rsidRDefault="007271AB" w:rsidP="007271AB">
      <w:pPr>
        <w:spacing w:after="0" w:line="240" w:lineRule="auto"/>
        <w:ind w:left="-851" w:right="-896"/>
        <w:rPr>
          <w:rFonts w:ascii="Times New Roman" w:hAnsi="Times New Roman"/>
        </w:rPr>
      </w:pPr>
    </w:p>
    <w:p w:rsidR="007271AB" w:rsidRPr="007271AB" w:rsidRDefault="007271AB" w:rsidP="007271AB">
      <w:pPr>
        <w:spacing w:after="0" w:line="240" w:lineRule="auto"/>
        <w:ind w:left="-851" w:right="-896"/>
        <w:rPr>
          <w:rFonts w:ascii="Times New Roman" w:hAnsi="Times New Roman"/>
        </w:rPr>
      </w:pPr>
    </w:p>
    <w:p w:rsidR="00632D57" w:rsidRPr="007271AB" w:rsidRDefault="00632D57" w:rsidP="007271AB">
      <w:pPr>
        <w:spacing w:after="0" w:line="240" w:lineRule="auto"/>
        <w:ind w:left="-851" w:right="-896"/>
        <w:rPr>
          <w:rFonts w:ascii="Times New Roman" w:hAnsi="Times New Roman"/>
        </w:rPr>
      </w:pPr>
    </w:p>
    <w:p w:rsidR="00632D57" w:rsidRPr="007271AB" w:rsidRDefault="00632D57" w:rsidP="007271AB">
      <w:pPr>
        <w:spacing w:after="0" w:line="240" w:lineRule="auto"/>
        <w:ind w:left="-851" w:right="-896"/>
        <w:rPr>
          <w:rFonts w:ascii="Times New Roman" w:hAnsi="Times New Roman"/>
        </w:rPr>
      </w:pPr>
    </w:p>
    <w:p w:rsidR="00632D57" w:rsidRPr="007271AB" w:rsidRDefault="00AC6FDE" w:rsidP="007271AB">
      <w:pPr>
        <w:spacing w:after="0" w:line="240" w:lineRule="auto"/>
        <w:ind w:left="-851" w:right="-896"/>
        <w:rPr>
          <w:rFonts w:ascii="Times New Roman" w:hAnsi="Times New Roman"/>
          <w:b/>
        </w:rPr>
      </w:pPr>
      <w:r w:rsidRPr="007271AB">
        <w:rPr>
          <w:rFonts w:ascii="Times New Roman" w:hAnsi="Times New Roman"/>
          <w:b/>
        </w:rPr>
        <w:lastRenderedPageBreak/>
        <w:t>ANEXA 2 Declaraţie de consimțământ privind prelucrarea datelor personale</w:t>
      </w:r>
    </w:p>
    <w:p w:rsidR="00F40742" w:rsidRPr="007271AB" w:rsidRDefault="00F40742" w:rsidP="007271AB">
      <w:pPr>
        <w:spacing w:after="0" w:line="240" w:lineRule="auto"/>
        <w:ind w:left="-851" w:right="-896"/>
        <w:rPr>
          <w:rFonts w:ascii="Times New Roman" w:hAnsi="Times New Roman"/>
          <w:b/>
          <w:sz w:val="20"/>
          <w:szCs w:val="20"/>
        </w:rPr>
      </w:pP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highlight w:val="cyan"/>
        </w:rPr>
        <w:t>D-na/dl………………………………………………………, cu domiciliul în …………………………..legitimat cu C.I. seria…... nr……..., CNP ………………., în calitate de titular de contract, prin prezenta declarație îmi exprim consimtământul în mod liber, în cunoștință de cauză și la obiect, pentru următoarele scopuri ale prelucrării datelor cu caracter personal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A. DA/NU - Sunt de acord cu prelucrarea datelor cu caracter personal pentru comunicări comerciale ale agenției (oferte turistice)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B. DA/NU - Sunt de acord cu prelucrarea datelor cu caracter personal pentru newsletter-uri (stiri, informatii diverse despre activitatea agentiei)</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C. DA/NU - În calitate de titular al autorității părintești / împuternicit al acestuia, sunt de acord cu prelucrarea datelor cu caracter personal (nume, prenume, data nașterii) ale copilului/copiilor mei care au vârsta sub 16 ani, menționați în rezervare, necesare pentru executarea contractului. (pct. C este obligatoriu pentru a se putea efectua rezervarea)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1. Am luat cunoștință de faptul că, în cazul în care am fost de acord cu pct. A și B datele mele și a persoanelor menționate în rezervare, nume, prenume, adresa de email, se vor putea prelucra după executarea contractului pana la data de 31.12.2022.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2. Cunosc faptul că am posibilitatea să-mi retrag consimtamantul pentru pct. A și B, oricând, printr-o cerere transmisă la e-mail </w:t>
      </w:r>
      <w:r w:rsidR="00632D57" w:rsidRPr="007271AB">
        <w:rPr>
          <w:rFonts w:ascii="Times New Roman" w:hAnsi="Times New Roman"/>
          <w:sz w:val="20"/>
          <w:szCs w:val="20"/>
        </w:rPr>
        <w:t>contact@sunriseturism.ro</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3. Sunt informat/ă că, în cazul în care nu sunt de acord cu pct. A și B, orice date cu caracter personal vor fi eliminate din baza de date de marketing a Agentiei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4. Agentia m-a asigurat că respectă noile norme impuse de prevederile Regulamentului (UE) 2016/679 cu privire la protecția datelor cu caracter personal, menționate în politica de confidențialitate de pe site-ul </w:t>
      </w:r>
      <w:r w:rsidR="00632D57" w:rsidRPr="007271AB">
        <w:rPr>
          <w:rFonts w:ascii="Times New Roman" w:hAnsi="Times New Roman"/>
          <w:sz w:val="20"/>
          <w:szCs w:val="20"/>
        </w:rPr>
        <w:t>www.sunriseturism.ro</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5. De asemenea, am luat la cunoștință că prelucrarea datelor personale necesare pentru facturare (nume, prenume, data nașterii, CNP, C.I. sau pașaport, adresă, telefon, email și naționalitate) se vor păstra conform termenelor prevăzute în legislația financiar-contabilă.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6. Am înteles că prelucrarea datelor cu caracter personal menționate în contract este realizată pentru furnizarea serviciilor turistice contractate, pe perioada de valabilitate a acestuia și pe perioada de arhivare.</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7. Sunt de acord cu transferarea acestor date către companiile afiliate sau colaboratoare, partenerii contractuali ai Agenției din țară și/sau din străinătate implicați în desfășurarea serviciului turistic contractat.</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 8. Sunt informat/ă de faptul că, potrivit legislației în vigoare, datele personale vor fi furnizate către autoritățile din domeniul juridic (poliție, parchet, instanțe de judecată) doar la solicitarea expresă a acestora.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9. Agenția m-a asigurat de faptul că datele mele nu vor fi făcute publice, nu vor fi transmise unor terțe părți. 10. Am fost informat/ă că am următoarele drepturi: de acces la date, de rectificare, de ștergere a datelor (dreptul de a fi uitat), de restricționare a prelucrării, de portabilitate a datelor și dreptul la opoziție. Pentru exercitarea acestor drepturi, voi putea trimite o cerere scrisă, la adresa de e-mail </w:t>
      </w:r>
      <w:hyperlink r:id="rId13" w:history="1">
        <w:r w:rsidR="00632D57" w:rsidRPr="007271AB">
          <w:rPr>
            <w:rStyle w:val="Hyperlink"/>
            <w:rFonts w:ascii="Times New Roman" w:hAnsi="Times New Roman"/>
            <w:sz w:val="20"/>
            <w:szCs w:val="20"/>
          </w:rPr>
          <w:t>contact@sunriseturism.ro</w:t>
        </w:r>
      </w:hyperlink>
    </w:p>
    <w:p w:rsidR="00632D57" w:rsidRPr="007271AB" w:rsidRDefault="00116C31" w:rsidP="007271AB">
      <w:pPr>
        <w:spacing w:after="0" w:line="240" w:lineRule="auto"/>
        <w:ind w:left="-851" w:right="-896"/>
        <w:rPr>
          <w:rFonts w:ascii="Times New Roman" w:hAnsi="Times New Roman"/>
          <w:sz w:val="20"/>
          <w:szCs w:val="20"/>
        </w:rPr>
      </w:pPr>
      <w:r>
        <w:rPr>
          <w:rFonts w:ascii="Times New Roman" w:hAnsi="Times New Roman"/>
          <w:sz w:val="20"/>
          <w:szCs w:val="20"/>
        </w:rPr>
        <w:t>10.0</w:t>
      </w:r>
      <w:bookmarkStart w:id="0" w:name="_GoBack"/>
      <w:bookmarkEnd w:id="0"/>
      <w:r w:rsidR="00AC6FDE" w:rsidRPr="007271AB">
        <w:rPr>
          <w:rFonts w:ascii="Times New Roman" w:hAnsi="Times New Roman"/>
          <w:sz w:val="20"/>
          <w:szCs w:val="20"/>
        </w:rPr>
        <w:t xml:space="preserve"> De asemenea, mi s-a comunicat și faptul că am dreptul de a mă adresa Autoritatii Naționale de Supraveghere (www.dataprotection.ro ) precum si justitiei.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11. Declar ca am fost împuternicit de toate persoanele menționate în rezervare să furnizez Agenției datele personale ale acestora necesare efectuării rezervării, iar accesul la aceste date se va acorda doar titularului de contract în urma unei cereri scrise. </w:t>
      </w: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12. Am înteles în intregime conținutul declarației de mai sus, aceasta fiind conformă cu cele declarate si cu realitatea. </w:t>
      </w:r>
    </w:p>
    <w:p w:rsidR="00632D57" w:rsidRPr="007271AB" w:rsidRDefault="00632D57" w:rsidP="007271AB">
      <w:pPr>
        <w:spacing w:after="0" w:line="240" w:lineRule="auto"/>
        <w:ind w:left="-851" w:right="-896"/>
        <w:rPr>
          <w:rFonts w:ascii="Times New Roman" w:hAnsi="Times New Roman"/>
          <w:sz w:val="20"/>
          <w:szCs w:val="20"/>
        </w:rPr>
      </w:pPr>
    </w:p>
    <w:p w:rsidR="00632D57" w:rsidRPr="007271AB" w:rsidRDefault="00632D57" w:rsidP="007271AB">
      <w:pPr>
        <w:spacing w:after="0" w:line="240" w:lineRule="auto"/>
        <w:ind w:left="-851" w:right="-896"/>
        <w:rPr>
          <w:rFonts w:ascii="Times New Roman" w:hAnsi="Times New Roman"/>
          <w:sz w:val="20"/>
          <w:szCs w:val="20"/>
        </w:rPr>
      </w:pPr>
    </w:p>
    <w:p w:rsidR="00632D57" w:rsidRPr="007271AB" w:rsidRDefault="00632D57" w:rsidP="007271AB">
      <w:pPr>
        <w:spacing w:after="0" w:line="240" w:lineRule="auto"/>
        <w:ind w:left="-851" w:right="-896"/>
        <w:rPr>
          <w:rFonts w:ascii="Times New Roman" w:hAnsi="Times New Roman"/>
          <w:sz w:val="20"/>
          <w:szCs w:val="20"/>
        </w:rPr>
      </w:pPr>
    </w:p>
    <w:p w:rsidR="00632D57" w:rsidRPr="007271AB" w:rsidRDefault="00AC6FDE" w:rsidP="007271AB">
      <w:pPr>
        <w:spacing w:after="0" w:line="240" w:lineRule="auto"/>
        <w:ind w:left="-851" w:right="-896"/>
        <w:rPr>
          <w:rFonts w:ascii="Times New Roman" w:hAnsi="Times New Roman"/>
          <w:sz w:val="20"/>
          <w:szCs w:val="20"/>
        </w:rPr>
      </w:pPr>
      <w:r w:rsidRPr="007271AB">
        <w:rPr>
          <w:rFonts w:ascii="Times New Roman" w:hAnsi="Times New Roman"/>
          <w:sz w:val="20"/>
          <w:szCs w:val="20"/>
        </w:rPr>
        <w:t xml:space="preserve">Titular de contract, </w:t>
      </w:r>
    </w:p>
    <w:p w:rsidR="00632D57" w:rsidRPr="007271AB" w:rsidRDefault="00632D57" w:rsidP="007271AB">
      <w:pPr>
        <w:spacing w:after="0" w:line="240" w:lineRule="auto"/>
        <w:ind w:left="-851" w:right="-896"/>
        <w:rPr>
          <w:rFonts w:ascii="Times New Roman" w:hAnsi="Times New Roman"/>
        </w:rPr>
      </w:pPr>
    </w:p>
    <w:p w:rsidR="00632D57" w:rsidRPr="007271AB" w:rsidRDefault="00632D57" w:rsidP="007271AB">
      <w:pPr>
        <w:spacing w:after="0" w:line="240" w:lineRule="auto"/>
        <w:ind w:left="-851" w:right="-896"/>
        <w:rPr>
          <w:rFonts w:ascii="Times New Roman" w:hAnsi="Times New Roman"/>
        </w:rPr>
      </w:pPr>
    </w:p>
    <w:p w:rsidR="00632D57" w:rsidRPr="007271AB" w:rsidRDefault="00632D57" w:rsidP="007271AB">
      <w:pPr>
        <w:spacing w:after="0" w:line="240" w:lineRule="auto"/>
        <w:ind w:left="-851" w:right="-896"/>
        <w:rPr>
          <w:rFonts w:ascii="Times New Roman" w:hAnsi="Times New Roman"/>
        </w:rPr>
      </w:pPr>
    </w:p>
    <w:p w:rsidR="00632D57" w:rsidRPr="007271AB" w:rsidRDefault="00632D57" w:rsidP="007271AB">
      <w:pPr>
        <w:spacing w:after="0" w:line="240" w:lineRule="auto"/>
        <w:ind w:left="-851" w:right="-896"/>
        <w:rPr>
          <w:rFonts w:ascii="Times New Roman" w:hAnsi="Times New Roman"/>
        </w:rPr>
      </w:pPr>
    </w:p>
    <w:p w:rsidR="00632D57" w:rsidRPr="007271AB" w:rsidRDefault="00632D57" w:rsidP="007271AB">
      <w:pPr>
        <w:spacing w:after="0" w:line="240" w:lineRule="auto"/>
        <w:ind w:left="-851" w:right="-896"/>
        <w:rPr>
          <w:rFonts w:ascii="Times New Roman" w:hAnsi="Times New Roman"/>
        </w:rPr>
      </w:pPr>
    </w:p>
    <w:p w:rsidR="00632D57" w:rsidRPr="007271AB" w:rsidRDefault="00632D57" w:rsidP="007271AB">
      <w:pPr>
        <w:spacing w:after="0" w:line="240" w:lineRule="auto"/>
        <w:ind w:left="-851" w:right="-896"/>
        <w:rPr>
          <w:rFonts w:ascii="Times New Roman" w:hAnsi="Times New Roman"/>
        </w:rPr>
      </w:pPr>
    </w:p>
    <w:p w:rsidR="00632D57" w:rsidRPr="007271AB" w:rsidRDefault="00632D57" w:rsidP="007271AB">
      <w:pPr>
        <w:spacing w:after="0" w:line="240" w:lineRule="auto"/>
        <w:ind w:left="-851" w:right="-896"/>
        <w:rPr>
          <w:rFonts w:ascii="Times New Roman" w:hAnsi="Times New Roman"/>
        </w:rPr>
      </w:pPr>
    </w:p>
    <w:p w:rsidR="00632D57" w:rsidRPr="007271AB" w:rsidRDefault="00632D57" w:rsidP="007271AB">
      <w:pPr>
        <w:spacing w:after="0" w:line="240" w:lineRule="auto"/>
        <w:ind w:left="-851" w:right="-896"/>
        <w:rPr>
          <w:rFonts w:ascii="Times New Roman" w:hAnsi="Times New Roman"/>
        </w:rPr>
      </w:pPr>
    </w:p>
    <w:sectPr w:rsidR="00632D57" w:rsidRPr="007271AB" w:rsidSect="00EB2332">
      <w:pgSz w:w="11907" w:h="16839" w:code="9"/>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17" w:rsidRDefault="00EB5617" w:rsidP="00EB2332">
      <w:pPr>
        <w:spacing w:after="0" w:line="240" w:lineRule="auto"/>
      </w:pPr>
      <w:r>
        <w:separator/>
      </w:r>
    </w:p>
  </w:endnote>
  <w:endnote w:type="continuationSeparator" w:id="0">
    <w:p w:rsidR="00EB5617" w:rsidRDefault="00EB5617" w:rsidP="00EB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17" w:rsidRDefault="00EB5617" w:rsidP="00EB2332">
      <w:pPr>
        <w:spacing w:after="0" w:line="240" w:lineRule="auto"/>
      </w:pPr>
      <w:r>
        <w:separator/>
      </w:r>
    </w:p>
  </w:footnote>
  <w:footnote w:type="continuationSeparator" w:id="0">
    <w:p w:rsidR="00EB5617" w:rsidRDefault="00EB5617" w:rsidP="00EB2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DDE"/>
    <w:multiLevelType w:val="multilevel"/>
    <w:tmpl w:val="432C53E4"/>
    <w:lvl w:ilvl="0">
      <w:start w:val="4"/>
      <w:numFmt w:val="decimal"/>
      <w:lvlText w:val="%1"/>
      <w:lvlJc w:val="left"/>
      <w:pPr>
        <w:ind w:left="1440" w:hanging="360"/>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960" w:hanging="1080"/>
      </w:pPr>
      <w:rPr>
        <w:rFonts w:hint="default"/>
        <w:b w:val="0"/>
      </w:rPr>
    </w:lvl>
    <w:lvl w:ilvl="6">
      <w:start w:val="1"/>
      <w:numFmt w:val="decimal"/>
      <w:isLgl/>
      <w:lvlText w:val="%1.%2.%3.%4.%5.%6.%7"/>
      <w:lvlJc w:val="left"/>
      <w:pPr>
        <w:ind w:left="4680" w:hanging="1440"/>
      </w:pPr>
      <w:rPr>
        <w:rFonts w:hint="default"/>
        <w:b w:val="0"/>
      </w:rPr>
    </w:lvl>
    <w:lvl w:ilvl="7">
      <w:start w:val="1"/>
      <w:numFmt w:val="decimal"/>
      <w:isLgl/>
      <w:lvlText w:val="%1.%2.%3.%4.%5.%6.%7.%8"/>
      <w:lvlJc w:val="left"/>
      <w:pPr>
        <w:ind w:left="5040" w:hanging="1440"/>
      </w:pPr>
      <w:rPr>
        <w:rFonts w:hint="default"/>
        <w:b w:val="0"/>
      </w:rPr>
    </w:lvl>
    <w:lvl w:ilvl="8">
      <w:start w:val="1"/>
      <w:numFmt w:val="decimal"/>
      <w:isLgl/>
      <w:lvlText w:val="%1.%2.%3.%4.%5.%6.%7.%8.%9"/>
      <w:lvlJc w:val="left"/>
      <w:pPr>
        <w:ind w:left="5760" w:hanging="1800"/>
      </w:pPr>
      <w:rPr>
        <w:rFonts w:hint="default"/>
        <w:b w:val="0"/>
      </w:rPr>
    </w:lvl>
  </w:abstractNum>
  <w:abstractNum w:abstractNumId="1">
    <w:nsid w:val="18C27BC6"/>
    <w:multiLevelType w:val="hybridMultilevel"/>
    <w:tmpl w:val="776A786E"/>
    <w:lvl w:ilvl="0" w:tplc="C7C669C0">
      <w:start w:val="1"/>
      <w:numFmt w:val="lowerLetter"/>
      <w:lvlText w:val="%1)"/>
      <w:lvlJc w:val="left"/>
      <w:pPr>
        <w:ind w:left="-335" w:hanging="360"/>
      </w:pPr>
      <w:rPr>
        <w:rFonts w:hint="default"/>
        <w:b w:val="0"/>
      </w:rPr>
    </w:lvl>
    <w:lvl w:ilvl="1" w:tplc="04090019" w:tentative="1">
      <w:start w:val="1"/>
      <w:numFmt w:val="lowerLetter"/>
      <w:lvlText w:val="%2."/>
      <w:lvlJc w:val="left"/>
      <w:pPr>
        <w:ind w:left="385" w:hanging="360"/>
      </w:pPr>
    </w:lvl>
    <w:lvl w:ilvl="2" w:tplc="0409001B" w:tentative="1">
      <w:start w:val="1"/>
      <w:numFmt w:val="lowerRoman"/>
      <w:lvlText w:val="%3."/>
      <w:lvlJc w:val="right"/>
      <w:pPr>
        <w:ind w:left="1105" w:hanging="180"/>
      </w:pPr>
    </w:lvl>
    <w:lvl w:ilvl="3" w:tplc="0409000F" w:tentative="1">
      <w:start w:val="1"/>
      <w:numFmt w:val="decimal"/>
      <w:lvlText w:val="%4."/>
      <w:lvlJc w:val="left"/>
      <w:pPr>
        <w:ind w:left="1825" w:hanging="360"/>
      </w:pPr>
    </w:lvl>
    <w:lvl w:ilvl="4" w:tplc="04090019" w:tentative="1">
      <w:start w:val="1"/>
      <w:numFmt w:val="lowerLetter"/>
      <w:lvlText w:val="%5."/>
      <w:lvlJc w:val="left"/>
      <w:pPr>
        <w:ind w:left="2545" w:hanging="360"/>
      </w:pPr>
    </w:lvl>
    <w:lvl w:ilvl="5" w:tplc="0409001B" w:tentative="1">
      <w:start w:val="1"/>
      <w:numFmt w:val="lowerRoman"/>
      <w:lvlText w:val="%6."/>
      <w:lvlJc w:val="right"/>
      <w:pPr>
        <w:ind w:left="3265" w:hanging="180"/>
      </w:pPr>
    </w:lvl>
    <w:lvl w:ilvl="6" w:tplc="0409000F" w:tentative="1">
      <w:start w:val="1"/>
      <w:numFmt w:val="decimal"/>
      <w:lvlText w:val="%7."/>
      <w:lvlJc w:val="left"/>
      <w:pPr>
        <w:ind w:left="3985" w:hanging="360"/>
      </w:pPr>
    </w:lvl>
    <w:lvl w:ilvl="7" w:tplc="04090019" w:tentative="1">
      <w:start w:val="1"/>
      <w:numFmt w:val="lowerLetter"/>
      <w:lvlText w:val="%8."/>
      <w:lvlJc w:val="left"/>
      <w:pPr>
        <w:ind w:left="4705" w:hanging="360"/>
      </w:pPr>
    </w:lvl>
    <w:lvl w:ilvl="8" w:tplc="0409001B" w:tentative="1">
      <w:start w:val="1"/>
      <w:numFmt w:val="lowerRoman"/>
      <w:lvlText w:val="%9."/>
      <w:lvlJc w:val="right"/>
      <w:pPr>
        <w:ind w:left="5425" w:hanging="180"/>
      </w:pPr>
    </w:lvl>
  </w:abstractNum>
  <w:abstractNum w:abstractNumId="2">
    <w:nsid w:val="1BD579FF"/>
    <w:multiLevelType w:val="hybridMultilevel"/>
    <w:tmpl w:val="7A36D8FE"/>
    <w:lvl w:ilvl="0" w:tplc="2B525004">
      <w:start w:val="1"/>
      <w:numFmt w:val="upperRoman"/>
      <w:lvlText w:val="%1."/>
      <w:lvlJc w:val="left"/>
      <w:pPr>
        <w:ind w:left="1440" w:hanging="72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DDE1557"/>
    <w:multiLevelType w:val="hybridMultilevel"/>
    <w:tmpl w:val="BC64039A"/>
    <w:lvl w:ilvl="0" w:tplc="74B23526">
      <w:start w:val="1"/>
      <w:numFmt w:val="lowerLetter"/>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9F7BDF"/>
    <w:multiLevelType w:val="hybridMultilevel"/>
    <w:tmpl w:val="0E260D62"/>
    <w:lvl w:ilvl="0" w:tplc="C954130C">
      <w:start w:val="1"/>
      <w:numFmt w:val="lowerLetter"/>
      <w:lvlText w:val="%1)"/>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E43B2F"/>
    <w:multiLevelType w:val="multilevel"/>
    <w:tmpl w:val="FFAC2E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3EEA6558"/>
    <w:multiLevelType w:val="hybridMultilevel"/>
    <w:tmpl w:val="A4A849FC"/>
    <w:lvl w:ilvl="0" w:tplc="D34A35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7128F8"/>
    <w:multiLevelType w:val="multilevel"/>
    <w:tmpl w:val="EA927788"/>
    <w:lvl w:ilvl="0">
      <w:start w:val="5"/>
      <w:numFmt w:val="decimal"/>
      <w:lvlText w:val="%1"/>
      <w:lvlJc w:val="left"/>
      <w:pPr>
        <w:ind w:left="375" w:hanging="375"/>
      </w:pPr>
      <w:rPr>
        <w:rFonts w:ascii="Calibri" w:hAnsi="Calibri" w:hint="default"/>
      </w:rPr>
    </w:lvl>
    <w:lvl w:ilvl="1">
      <w:start w:val="18"/>
      <w:numFmt w:val="decimal"/>
      <w:lvlText w:val="%1.%2"/>
      <w:lvlJc w:val="left"/>
      <w:pPr>
        <w:ind w:left="1455" w:hanging="375"/>
      </w:pPr>
      <w:rPr>
        <w:rFonts w:ascii="Calibri" w:hAnsi="Calibri" w:hint="default"/>
      </w:rPr>
    </w:lvl>
    <w:lvl w:ilvl="2">
      <w:start w:val="1"/>
      <w:numFmt w:val="decimal"/>
      <w:lvlText w:val="%1.%2.%3"/>
      <w:lvlJc w:val="left"/>
      <w:pPr>
        <w:ind w:left="2880" w:hanging="720"/>
      </w:pPr>
      <w:rPr>
        <w:rFonts w:ascii="Calibri" w:hAnsi="Calibri" w:hint="default"/>
      </w:rPr>
    </w:lvl>
    <w:lvl w:ilvl="3">
      <w:start w:val="1"/>
      <w:numFmt w:val="decimal"/>
      <w:lvlText w:val="%1.%2.%3.%4"/>
      <w:lvlJc w:val="left"/>
      <w:pPr>
        <w:ind w:left="3960" w:hanging="720"/>
      </w:pPr>
      <w:rPr>
        <w:rFonts w:ascii="Calibri" w:hAnsi="Calibri" w:hint="default"/>
      </w:rPr>
    </w:lvl>
    <w:lvl w:ilvl="4">
      <w:start w:val="1"/>
      <w:numFmt w:val="decimal"/>
      <w:lvlText w:val="%1.%2.%3.%4.%5"/>
      <w:lvlJc w:val="left"/>
      <w:pPr>
        <w:ind w:left="5400" w:hanging="1080"/>
      </w:pPr>
      <w:rPr>
        <w:rFonts w:ascii="Calibri" w:hAnsi="Calibri" w:hint="default"/>
      </w:rPr>
    </w:lvl>
    <w:lvl w:ilvl="5">
      <w:start w:val="1"/>
      <w:numFmt w:val="decimal"/>
      <w:lvlText w:val="%1.%2.%3.%4.%5.%6"/>
      <w:lvlJc w:val="left"/>
      <w:pPr>
        <w:ind w:left="6480" w:hanging="1080"/>
      </w:pPr>
      <w:rPr>
        <w:rFonts w:ascii="Calibri" w:hAnsi="Calibri" w:hint="default"/>
      </w:rPr>
    </w:lvl>
    <w:lvl w:ilvl="6">
      <w:start w:val="1"/>
      <w:numFmt w:val="decimal"/>
      <w:lvlText w:val="%1.%2.%3.%4.%5.%6.%7"/>
      <w:lvlJc w:val="left"/>
      <w:pPr>
        <w:ind w:left="7920" w:hanging="1440"/>
      </w:pPr>
      <w:rPr>
        <w:rFonts w:ascii="Calibri" w:hAnsi="Calibri" w:hint="default"/>
      </w:rPr>
    </w:lvl>
    <w:lvl w:ilvl="7">
      <w:start w:val="1"/>
      <w:numFmt w:val="decimal"/>
      <w:lvlText w:val="%1.%2.%3.%4.%5.%6.%7.%8"/>
      <w:lvlJc w:val="left"/>
      <w:pPr>
        <w:ind w:left="9000" w:hanging="1440"/>
      </w:pPr>
      <w:rPr>
        <w:rFonts w:ascii="Calibri" w:hAnsi="Calibri" w:hint="default"/>
      </w:rPr>
    </w:lvl>
    <w:lvl w:ilvl="8">
      <w:start w:val="1"/>
      <w:numFmt w:val="decimal"/>
      <w:lvlText w:val="%1.%2.%3.%4.%5.%6.%7.%8.%9"/>
      <w:lvlJc w:val="left"/>
      <w:pPr>
        <w:ind w:left="10080" w:hanging="1440"/>
      </w:pPr>
      <w:rPr>
        <w:rFonts w:ascii="Calibri" w:hAnsi="Calibri" w:hint="default"/>
      </w:rPr>
    </w:lvl>
  </w:abstractNum>
  <w:abstractNum w:abstractNumId="8">
    <w:nsid w:val="4E52529C"/>
    <w:multiLevelType w:val="hybridMultilevel"/>
    <w:tmpl w:val="270AF9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92E0C"/>
    <w:multiLevelType w:val="hybridMultilevel"/>
    <w:tmpl w:val="B438451C"/>
    <w:lvl w:ilvl="0" w:tplc="30FECBCA">
      <w:start w:val="1"/>
      <w:numFmt w:val="lowerLetter"/>
      <w:lvlText w:val="%1)"/>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E23AAF"/>
    <w:multiLevelType w:val="hybridMultilevel"/>
    <w:tmpl w:val="22B61AEC"/>
    <w:lvl w:ilvl="0" w:tplc="AB042B36">
      <w:start w:val="1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74A2D8D"/>
    <w:multiLevelType w:val="hybridMultilevel"/>
    <w:tmpl w:val="466AB2EA"/>
    <w:lvl w:ilvl="0" w:tplc="CCE899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A3052F2"/>
    <w:multiLevelType w:val="hybridMultilevel"/>
    <w:tmpl w:val="5ED46750"/>
    <w:lvl w:ilvl="0" w:tplc="FE40A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0"/>
  </w:num>
  <w:num w:numId="5">
    <w:abstractNumId w:val="11"/>
  </w:num>
  <w:num w:numId="6">
    <w:abstractNumId w:val="8"/>
  </w:num>
  <w:num w:numId="7">
    <w:abstractNumId w:val="2"/>
  </w:num>
  <w:num w:numId="8">
    <w:abstractNumId w:val="12"/>
  </w:num>
  <w:num w:numId="9">
    <w:abstractNumId w:val="3"/>
  </w:num>
  <w:num w:numId="10">
    <w:abstractNumId w:val="10"/>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D8"/>
    <w:rsid w:val="000611FB"/>
    <w:rsid w:val="000F6506"/>
    <w:rsid w:val="00116C31"/>
    <w:rsid w:val="00117B60"/>
    <w:rsid w:val="003351CB"/>
    <w:rsid w:val="00336AFF"/>
    <w:rsid w:val="003F0A0C"/>
    <w:rsid w:val="00435A11"/>
    <w:rsid w:val="00471B10"/>
    <w:rsid w:val="004A0FBC"/>
    <w:rsid w:val="00632D57"/>
    <w:rsid w:val="006B516A"/>
    <w:rsid w:val="006D4EA3"/>
    <w:rsid w:val="007271AB"/>
    <w:rsid w:val="007953BD"/>
    <w:rsid w:val="008A4A99"/>
    <w:rsid w:val="008E3B67"/>
    <w:rsid w:val="00936D64"/>
    <w:rsid w:val="00994BE6"/>
    <w:rsid w:val="00AC6FDE"/>
    <w:rsid w:val="00AF113B"/>
    <w:rsid w:val="00C6271D"/>
    <w:rsid w:val="00D354D8"/>
    <w:rsid w:val="00D61B91"/>
    <w:rsid w:val="00EB2332"/>
    <w:rsid w:val="00EB5617"/>
    <w:rsid w:val="00EB6BDB"/>
    <w:rsid w:val="00F40742"/>
    <w:rsid w:val="00FA5321"/>
    <w:rsid w:val="00FD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Δεσμός"/>
    <w:uiPriority w:val="99"/>
    <w:unhideWhenUsed/>
    <w:rsid w:val="003F0A0C"/>
    <w:rPr>
      <w:color w:val="0000FF"/>
      <w:u w:val="single"/>
    </w:rPr>
  </w:style>
  <w:style w:type="paragraph" w:styleId="PlainText">
    <w:name w:val="Plain Text"/>
    <w:basedOn w:val="Normal"/>
    <w:link w:val="PlainTextChar"/>
    <w:uiPriority w:val="99"/>
    <w:unhideWhenUsed/>
    <w:rsid w:val="003F0A0C"/>
    <w:pPr>
      <w:spacing w:after="0" w:line="240" w:lineRule="auto"/>
    </w:pPr>
    <w:rPr>
      <w:rFonts w:ascii="Courier New" w:hAnsi="Courier New"/>
      <w:sz w:val="21"/>
      <w:szCs w:val="21"/>
      <w:lang w:val="x-none" w:eastAsia="x-none"/>
    </w:rPr>
  </w:style>
  <w:style w:type="character" w:customStyle="1" w:styleId="PlainTextChar">
    <w:name w:val="Plain Text Char"/>
    <w:basedOn w:val="DefaultParagraphFont"/>
    <w:link w:val="PlainText"/>
    <w:uiPriority w:val="99"/>
    <w:rsid w:val="003F0A0C"/>
    <w:rPr>
      <w:rFonts w:ascii="Courier New" w:eastAsia="Calibri" w:hAnsi="Courier New" w:cs="Times New Roman"/>
      <w:sz w:val="21"/>
      <w:szCs w:val="21"/>
      <w:lang w:val="x-none" w:eastAsia="x-none"/>
    </w:rPr>
  </w:style>
  <w:style w:type="paragraph" w:styleId="ListParagraph">
    <w:name w:val="List Paragraph"/>
    <w:basedOn w:val="Normal"/>
    <w:uiPriority w:val="34"/>
    <w:qFormat/>
    <w:rsid w:val="003F0A0C"/>
    <w:pPr>
      <w:ind w:left="720"/>
      <w:contextualSpacing/>
    </w:pPr>
  </w:style>
  <w:style w:type="paragraph" w:styleId="Header">
    <w:name w:val="header"/>
    <w:basedOn w:val="Normal"/>
    <w:link w:val="HeaderChar"/>
    <w:uiPriority w:val="99"/>
    <w:unhideWhenUsed/>
    <w:rsid w:val="00EB2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32"/>
    <w:rPr>
      <w:rFonts w:ascii="Calibri" w:eastAsia="Calibri" w:hAnsi="Calibri" w:cs="Times New Roman"/>
      <w:lang w:val="ro-RO"/>
    </w:rPr>
  </w:style>
  <w:style w:type="paragraph" w:styleId="Footer">
    <w:name w:val="footer"/>
    <w:basedOn w:val="Normal"/>
    <w:link w:val="FooterChar"/>
    <w:uiPriority w:val="99"/>
    <w:unhideWhenUsed/>
    <w:rsid w:val="00EB2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32"/>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Δεσμός"/>
    <w:uiPriority w:val="99"/>
    <w:unhideWhenUsed/>
    <w:rsid w:val="003F0A0C"/>
    <w:rPr>
      <w:color w:val="0000FF"/>
      <w:u w:val="single"/>
    </w:rPr>
  </w:style>
  <w:style w:type="paragraph" w:styleId="PlainText">
    <w:name w:val="Plain Text"/>
    <w:basedOn w:val="Normal"/>
    <w:link w:val="PlainTextChar"/>
    <w:uiPriority w:val="99"/>
    <w:unhideWhenUsed/>
    <w:rsid w:val="003F0A0C"/>
    <w:pPr>
      <w:spacing w:after="0" w:line="240" w:lineRule="auto"/>
    </w:pPr>
    <w:rPr>
      <w:rFonts w:ascii="Courier New" w:hAnsi="Courier New"/>
      <w:sz w:val="21"/>
      <w:szCs w:val="21"/>
      <w:lang w:val="x-none" w:eastAsia="x-none"/>
    </w:rPr>
  </w:style>
  <w:style w:type="character" w:customStyle="1" w:styleId="PlainTextChar">
    <w:name w:val="Plain Text Char"/>
    <w:basedOn w:val="DefaultParagraphFont"/>
    <w:link w:val="PlainText"/>
    <w:uiPriority w:val="99"/>
    <w:rsid w:val="003F0A0C"/>
    <w:rPr>
      <w:rFonts w:ascii="Courier New" w:eastAsia="Calibri" w:hAnsi="Courier New" w:cs="Times New Roman"/>
      <w:sz w:val="21"/>
      <w:szCs w:val="21"/>
      <w:lang w:val="x-none" w:eastAsia="x-none"/>
    </w:rPr>
  </w:style>
  <w:style w:type="paragraph" w:styleId="ListParagraph">
    <w:name w:val="List Paragraph"/>
    <w:basedOn w:val="Normal"/>
    <w:uiPriority w:val="34"/>
    <w:qFormat/>
    <w:rsid w:val="003F0A0C"/>
    <w:pPr>
      <w:ind w:left="720"/>
      <w:contextualSpacing/>
    </w:pPr>
  </w:style>
  <w:style w:type="paragraph" w:styleId="Header">
    <w:name w:val="header"/>
    <w:basedOn w:val="Normal"/>
    <w:link w:val="HeaderChar"/>
    <w:uiPriority w:val="99"/>
    <w:unhideWhenUsed/>
    <w:rsid w:val="00EB2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32"/>
    <w:rPr>
      <w:rFonts w:ascii="Calibri" w:eastAsia="Calibri" w:hAnsi="Calibri" w:cs="Times New Roman"/>
      <w:lang w:val="ro-RO"/>
    </w:rPr>
  </w:style>
  <w:style w:type="paragraph" w:styleId="Footer">
    <w:name w:val="footer"/>
    <w:basedOn w:val="Normal"/>
    <w:link w:val="FooterChar"/>
    <w:uiPriority w:val="99"/>
    <w:unhideWhenUsed/>
    <w:rsid w:val="00EB2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32"/>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sunriseturism.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at.ro/wp-content/uploads/2013/09/OG-2_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at.ro/wp-content/uploads/2013/09/OG-2_201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nriseturism.ro" TargetMode="External"/><Relationship Id="rId4" Type="http://schemas.microsoft.com/office/2007/relationships/stylesWithEffects" Target="stylesWithEffects.xml"/><Relationship Id="rId9" Type="http://schemas.openxmlformats.org/officeDocument/2006/relationships/hyperlink" Target="http://www.sunriseturism.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803A-6741-4BC3-A9BF-6D88178C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6859</Words>
  <Characters>39097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16</cp:revision>
  <dcterms:created xsi:type="dcterms:W3CDTF">2019-06-04T08:28:00Z</dcterms:created>
  <dcterms:modified xsi:type="dcterms:W3CDTF">2019-06-04T12:11:00Z</dcterms:modified>
</cp:coreProperties>
</file>